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A2" w:rsidRDefault="006631A2">
      <w:pPr>
        <w:ind w:firstLine="610"/>
      </w:pPr>
    </w:p>
    <w:p w:rsidR="006631A2" w:rsidRDefault="002B39EE">
      <w:pPr>
        <w:pStyle w:val="10"/>
        <w:spacing w:line="480" w:lineRule="auto"/>
      </w:pPr>
      <w:r>
        <w:rPr>
          <w:rFonts w:hint="eastAsia"/>
          <w:sz w:val="36"/>
          <w:szCs w:val="36"/>
        </w:rPr>
        <w:t>灵溪中学2020年面向苍南县</w:t>
      </w:r>
      <w:r w:rsidR="00B53EDD">
        <w:rPr>
          <w:rFonts w:hint="eastAsia"/>
          <w:sz w:val="36"/>
          <w:szCs w:val="36"/>
        </w:rPr>
        <w:t>龙港市</w:t>
      </w:r>
      <w:r>
        <w:rPr>
          <w:rFonts w:hint="eastAsia"/>
          <w:sz w:val="36"/>
          <w:szCs w:val="36"/>
        </w:rPr>
        <w:t>招收特长生方案</w:t>
      </w:r>
    </w:p>
    <w:p w:rsidR="006631A2" w:rsidRDefault="006631A2" w:rsidP="001813F3">
      <w:pPr>
        <w:ind w:firstLine="610"/>
      </w:pPr>
    </w:p>
    <w:p w:rsidR="006631A2" w:rsidRDefault="002B39EE" w:rsidP="001813F3">
      <w:pPr>
        <w:ind w:firstLine="610"/>
      </w:pPr>
      <w:r>
        <w:rPr>
          <w:rFonts w:hint="eastAsia"/>
        </w:rPr>
        <w:t>为了贯彻落实国家教育方针，提高学校体育运动、艺术教育等水平，丰富校园生活，并为高一级院校培养和输送优秀的后备人才，经研究决定，我校将面向</w:t>
      </w:r>
      <w:r w:rsidR="00B53EDD">
        <w:rPr>
          <w:rFonts w:hint="eastAsia"/>
        </w:rPr>
        <w:t>苍南县（龙港市）</w:t>
      </w:r>
      <w:r>
        <w:rPr>
          <w:rFonts w:hint="eastAsia"/>
        </w:rPr>
        <w:t>应届初中毕业生招收</w:t>
      </w:r>
      <w:r>
        <w:rPr>
          <w:rFonts w:hint="eastAsia"/>
        </w:rPr>
        <w:t>2020</w:t>
      </w:r>
      <w:r>
        <w:rPr>
          <w:rFonts w:hint="eastAsia"/>
        </w:rPr>
        <w:t>年艺术、田径类特长生。有关事项要求如下：</w:t>
      </w:r>
    </w:p>
    <w:p w:rsidR="006631A2" w:rsidRDefault="002B39EE" w:rsidP="001813F3">
      <w:pPr>
        <w:pStyle w:val="af1"/>
        <w:ind w:firstLine="610"/>
      </w:pPr>
      <w:r>
        <w:rPr>
          <w:rFonts w:hint="eastAsia"/>
        </w:rPr>
        <w:t>一、报名条件</w:t>
      </w:r>
    </w:p>
    <w:p w:rsidR="006631A2" w:rsidRDefault="002B39EE" w:rsidP="001813F3">
      <w:pPr>
        <w:ind w:firstLine="610"/>
      </w:pPr>
      <w:r>
        <w:rPr>
          <w:rFonts w:hint="eastAsia"/>
        </w:rPr>
        <w:t>1</w:t>
      </w:r>
      <w:r>
        <w:rPr>
          <w:rFonts w:hint="eastAsia"/>
        </w:rPr>
        <w:t>．在苍南</w:t>
      </w:r>
      <w:r w:rsidR="002D7F93">
        <w:rPr>
          <w:rFonts w:hint="eastAsia"/>
        </w:rPr>
        <w:t>县</w:t>
      </w:r>
      <w:r w:rsidR="00B53EDD">
        <w:rPr>
          <w:rFonts w:hint="eastAsia"/>
        </w:rPr>
        <w:t>（龙港市）</w:t>
      </w:r>
      <w:r>
        <w:rPr>
          <w:rFonts w:hint="eastAsia"/>
        </w:rPr>
        <w:t>报考、符合苍南</w:t>
      </w:r>
      <w:r w:rsidR="002D7F93">
        <w:rPr>
          <w:rFonts w:hint="eastAsia"/>
        </w:rPr>
        <w:t>县</w:t>
      </w:r>
      <w:r w:rsidR="00B53EDD">
        <w:rPr>
          <w:rFonts w:hint="eastAsia"/>
        </w:rPr>
        <w:t>（龙港市）</w:t>
      </w:r>
      <w:r>
        <w:rPr>
          <w:rFonts w:hint="eastAsia"/>
        </w:rPr>
        <w:t>2020</w:t>
      </w:r>
      <w:r>
        <w:rPr>
          <w:rFonts w:hint="eastAsia"/>
        </w:rPr>
        <w:t>年公办普通高中报考条件的应届初中毕业生。</w:t>
      </w:r>
    </w:p>
    <w:p w:rsidR="006631A2" w:rsidRDefault="002B39EE" w:rsidP="001813F3">
      <w:pPr>
        <w:ind w:firstLine="610"/>
      </w:pPr>
      <w:r>
        <w:rPr>
          <w:rFonts w:hint="eastAsia"/>
        </w:rPr>
        <w:t>2</w:t>
      </w:r>
      <w:r>
        <w:rPr>
          <w:rFonts w:hint="eastAsia"/>
        </w:rPr>
        <w:t>．初中毕业综合素质测评等第为</w:t>
      </w:r>
      <w:r>
        <w:rPr>
          <w:rFonts w:hint="eastAsia"/>
        </w:rPr>
        <w:t>4P</w:t>
      </w:r>
      <w:r>
        <w:rPr>
          <w:rFonts w:hint="eastAsia"/>
        </w:rPr>
        <w:t>及以上，综合表现评定为合格。</w:t>
      </w:r>
    </w:p>
    <w:p w:rsidR="006631A2" w:rsidRDefault="002B39EE" w:rsidP="001813F3">
      <w:pPr>
        <w:ind w:firstLine="610"/>
      </w:pPr>
      <w:r>
        <w:rPr>
          <w:rFonts w:hint="eastAsia"/>
        </w:rPr>
        <w:t>3</w:t>
      </w:r>
      <w:r>
        <w:rPr>
          <w:rFonts w:hint="eastAsia"/>
        </w:rPr>
        <w:t>．艺术类考生：初中三年在</w:t>
      </w:r>
      <w:r>
        <w:t>县</w:t>
      </w:r>
      <w:r>
        <w:rPr>
          <w:rFonts w:hint="eastAsia"/>
        </w:rPr>
        <w:t>级及</w:t>
      </w:r>
      <w:r>
        <w:t>以上</w:t>
      </w:r>
      <w:r>
        <w:rPr>
          <w:rFonts w:hint="eastAsia"/>
        </w:rPr>
        <w:t>教育行政部门组织的艺术类比赛中</w:t>
      </w:r>
      <w:r>
        <w:t>获</w:t>
      </w:r>
      <w:r>
        <w:rPr>
          <w:rFonts w:hint="eastAsia"/>
        </w:rPr>
        <w:t>二</w:t>
      </w:r>
      <w:r>
        <w:t>等奖</w:t>
      </w:r>
      <w:r>
        <w:rPr>
          <w:rFonts w:hint="eastAsia"/>
        </w:rPr>
        <w:t>及以上，</w:t>
      </w:r>
      <w:r>
        <w:t>或参加省中学生艺术特长水平测试获</w:t>
      </w:r>
      <w:r>
        <w:t>A</w:t>
      </w:r>
      <w:r>
        <w:t>、</w:t>
      </w:r>
      <w:r>
        <w:t>B</w:t>
      </w:r>
      <w:r>
        <w:t>级证书</w:t>
      </w:r>
      <w:r>
        <w:rPr>
          <w:rFonts w:hint="eastAsia"/>
        </w:rPr>
        <w:t>。</w:t>
      </w:r>
    </w:p>
    <w:p w:rsidR="006631A2" w:rsidRDefault="002B39EE">
      <w:pPr>
        <w:ind w:firstLine="610"/>
      </w:pPr>
      <w:r>
        <w:rPr>
          <w:rFonts w:hint="eastAsia"/>
        </w:rPr>
        <w:t xml:space="preserve">4. </w:t>
      </w:r>
      <w:r>
        <w:rPr>
          <w:rFonts w:hint="eastAsia"/>
        </w:rPr>
        <w:t>田径类考生：初中三年在县级及以上教育行政部门组织的体育比赛中获得前六名，或田径成绩特别优秀的有潜力的学生。</w:t>
      </w:r>
    </w:p>
    <w:p w:rsidR="006631A2" w:rsidRDefault="002B39EE">
      <w:pPr>
        <w:pStyle w:val="af1"/>
        <w:ind w:firstLineChars="0" w:firstLine="0"/>
      </w:pPr>
      <w:r>
        <w:rPr>
          <w:rFonts w:hint="eastAsia"/>
        </w:rPr>
        <w:t>二、招生计划</w:t>
      </w:r>
    </w:p>
    <w:p w:rsidR="006631A2" w:rsidRDefault="002B39EE">
      <w:pPr>
        <w:ind w:firstLine="610"/>
      </w:pPr>
      <w:r>
        <w:rPr>
          <w:rFonts w:hint="eastAsia"/>
        </w:rPr>
        <w:t xml:space="preserve">1. </w:t>
      </w:r>
      <w:r>
        <w:rPr>
          <w:rFonts w:hint="eastAsia"/>
        </w:rPr>
        <w:t>美术</w:t>
      </w:r>
      <w:r>
        <w:rPr>
          <w:rFonts w:hint="eastAsia"/>
        </w:rPr>
        <w:t>2</w:t>
      </w:r>
      <w:r>
        <w:rPr>
          <w:rFonts w:hint="eastAsia"/>
        </w:rPr>
        <w:t>人；音乐（声乐）</w:t>
      </w:r>
      <w:r>
        <w:rPr>
          <w:rFonts w:hint="eastAsia"/>
        </w:rPr>
        <w:t>2</w:t>
      </w:r>
      <w:r>
        <w:rPr>
          <w:rFonts w:hint="eastAsia"/>
        </w:rPr>
        <w:t>人。</w:t>
      </w:r>
    </w:p>
    <w:p w:rsidR="006631A2" w:rsidRDefault="002B39EE">
      <w:pPr>
        <w:ind w:firstLine="610"/>
      </w:pPr>
      <w:r>
        <w:rPr>
          <w:rFonts w:hint="eastAsia"/>
        </w:rPr>
        <w:t xml:space="preserve">2. </w:t>
      </w:r>
      <w:r>
        <w:rPr>
          <w:rFonts w:hint="eastAsia"/>
        </w:rPr>
        <w:t>男子径赛</w:t>
      </w:r>
      <w:r>
        <w:t>短跑（</w:t>
      </w:r>
      <w:r>
        <w:rPr>
          <w:rFonts w:hint="eastAsia"/>
        </w:rPr>
        <w:t>100</w:t>
      </w:r>
      <w:r>
        <w:rPr>
          <w:rFonts w:hint="eastAsia"/>
        </w:rPr>
        <w:t>米</w:t>
      </w:r>
      <w:r>
        <w:t>、</w:t>
      </w:r>
      <w:r>
        <w:rPr>
          <w:rFonts w:hint="eastAsia"/>
        </w:rPr>
        <w:t>200</w:t>
      </w:r>
      <w:r>
        <w:rPr>
          <w:rFonts w:hint="eastAsia"/>
        </w:rPr>
        <w:t>米</w:t>
      </w:r>
      <w:r>
        <w:t>、</w:t>
      </w:r>
      <w:r>
        <w:rPr>
          <w:rFonts w:hint="eastAsia"/>
        </w:rPr>
        <w:t>400</w:t>
      </w:r>
      <w:r>
        <w:rPr>
          <w:rFonts w:hint="eastAsia"/>
        </w:rPr>
        <w:t>米</w:t>
      </w:r>
      <w:r>
        <w:t>）</w:t>
      </w:r>
      <w:r>
        <w:rPr>
          <w:rFonts w:hint="eastAsia"/>
        </w:rPr>
        <w:t>、</w:t>
      </w:r>
      <w:r>
        <w:t>中长跑（</w:t>
      </w:r>
      <w:r>
        <w:rPr>
          <w:rFonts w:hint="eastAsia"/>
        </w:rPr>
        <w:t>800</w:t>
      </w:r>
      <w:r>
        <w:rPr>
          <w:rFonts w:hint="eastAsia"/>
        </w:rPr>
        <w:t>米</w:t>
      </w:r>
      <w:r>
        <w:t>、</w:t>
      </w:r>
      <w:r>
        <w:rPr>
          <w:rFonts w:hint="eastAsia"/>
        </w:rPr>
        <w:t>1500</w:t>
      </w:r>
      <w:r>
        <w:rPr>
          <w:rFonts w:hint="eastAsia"/>
        </w:rPr>
        <w:t>米</w:t>
      </w:r>
      <w:r>
        <w:t>）</w:t>
      </w:r>
      <w:r>
        <w:rPr>
          <w:rFonts w:hint="eastAsia"/>
        </w:rPr>
        <w:t>共</w:t>
      </w:r>
      <w:r>
        <w:rPr>
          <w:rFonts w:hint="eastAsia"/>
        </w:rPr>
        <w:t>4</w:t>
      </w:r>
      <w:r>
        <w:rPr>
          <w:rFonts w:hint="eastAsia"/>
        </w:rPr>
        <w:t>人。</w:t>
      </w:r>
    </w:p>
    <w:p w:rsidR="006631A2" w:rsidRPr="002D7F93" w:rsidRDefault="006631A2">
      <w:pPr>
        <w:ind w:firstLine="610"/>
      </w:pPr>
    </w:p>
    <w:p w:rsidR="006631A2" w:rsidRDefault="002B39EE" w:rsidP="001813F3">
      <w:pPr>
        <w:pStyle w:val="af1"/>
        <w:ind w:firstLine="610"/>
      </w:pPr>
      <w:r>
        <w:rPr>
          <w:rFonts w:hint="eastAsia"/>
        </w:rPr>
        <w:t>三、报名办法、测试时间、内容和标准</w:t>
      </w:r>
    </w:p>
    <w:p w:rsidR="006631A2" w:rsidRDefault="002B39EE">
      <w:pPr>
        <w:ind w:firstLine="610"/>
      </w:pPr>
      <w:r>
        <w:t>1</w:t>
      </w:r>
      <w:r>
        <w:rPr>
          <w:rFonts w:hint="eastAsia"/>
        </w:rPr>
        <w:t>．报名办法：考生须带正面免冠一寸照片</w:t>
      </w:r>
      <w:r>
        <w:t>2</w:t>
      </w:r>
      <w:r>
        <w:rPr>
          <w:rFonts w:hint="eastAsia"/>
        </w:rPr>
        <w:t>张、户口本原件和复印件、所在学校证明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注明学业水平考试准考证号、身份证号、初中</w:t>
      </w:r>
      <w:proofErr w:type="gramStart"/>
      <w:r>
        <w:rPr>
          <w:rFonts w:hint="eastAsia"/>
        </w:rPr>
        <w:t>学籍辅号及</w:t>
      </w:r>
      <w:proofErr w:type="gramEnd"/>
      <w:r>
        <w:rPr>
          <w:rFonts w:hint="eastAsia"/>
        </w:rPr>
        <w:t>毕业综合素质评定结果</w:t>
      </w:r>
      <w:r>
        <w:t xml:space="preserve">) </w:t>
      </w:r>
      <w:r>
        <w:rPr>
          <w:rFonts w:hint="eastAsia"/>
        </w:rPr>
        <w:t>和有关比赛获奖证书及复印件，于</w:t>
      </w:r>
      <w:r w:rsidR="001813F3">
        <w:rPr>
          <w:rFonts w:hint="eastAsia"/>
        </w:rPr>
        <w:t>5</w:t>
      </w:r>
      <w:r>
        <w:rPr>
          <w:rFonts w:hint="eastAsia"/>
        </w:rPr>
        <w:t>月</w:t>
      </w:r>
      <w:r w:rsidR="001813F3">
        <w:rPr>
          <w:rFonts w:hint="eastAsia"/>
        </w:rPr>
        <w:t>27</w:t>
      </w:r>
      <w:r>
        <w:rPr>
          <w:rFonts w:hint="eastAsia"/>
        </w:rPr>
        <w:t>日至</w:t>
      </w:r>
      <w:r w:rsidR="001813F3"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上午</w:t>
      </w:r>
      <w:r>
        <w:t>8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至</w:t>
      </w:r>
      <w:r>
        <w:t>11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，下午</w:t>
      </w:r>
      <w:r>
        <w:t>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至</w:t>
      </w:r>
      <w:r>
        <w:t>4</w:t>
      </w:r>
      <w:r>
        <w:rPr>
          <w:rFonts w:hint="eastAsia"/>
        </w:rPr>
        <w:t>：</w:t>
      </w:r>
      <w:r>
        <w:t xml:space="preserve">30) </w:t>
      </w:r>
      <w:r>
        <w:rPr>
          <w:rFonts w:hint="eastAsia"/>
        </w:rPr>
        <w:t>到灵溪</w:t>
      </w:r>
      <w:proofErr w:type="gramStart"/>
      <w:r>
        <w:rPr>
          <w:rFonts w:hint="eastAsia"/>
        </w:rPr>
        <w:t>中学省身楼</w:t>
      </w:r>
      <w:proofErr w:type="gramEnd"/>
      <w:r>
        <w:rPr>
          <w:rFonts w:hint="eastAsia"/>
        </w:rPr>
        <w:t>208</w:t>
      </w:r>
      <w:r>
        <w:rPr>
          <w:rFonts w:hint="eastAsia"/>
        </w:rPr>
        <w:t>教务处办公室报名，逾期不再受理。</w:t>
      </w:r>
    </w:p>
    <w:p w:rsidR="006631A2" w:rsidRDefault="002B39EE">
      <w:pPr>
        <w:ind w:firstLine="610"/>
      </w:pPr>
      <w:r>
        <w:rPr>
          <w:rFonts w:hint="eastAsia"/>
        </w:rPr>
        <w:t xml:space="preserve">2. </w:t>
      </w:r>
      <w:r>
        <w:rPr>
          <w:rFonts w:hint="eastAsia"/>
        </w:rPr>
        <w:t>测试时间、地点：另行通知。</w:t>
      </w:r>
    </w:p>
    <w:p w:rsidR="006631A2" w:rsidRDefault="002B39EE">
      <w:pPr>
        <w:ind w:firstLine="610"/>
      </w:pPr>
      <w:r>
        <w:t>3</w:t>
      </w:r>
      <w:r>
        <w:rPr>
          <w:rFonts w:hint="eastAsia"/>
        </w:rPr>
        <w:t>．测试内容和标准：</w:t>
      </w:r>
    </w:p>
    <w:p w:rsidR="006631A2" w:rsidRDefault="002B39EE">
      <w:pPr>
        <w:ind w:firstLine="610"/>
      </w:pPr>
      <w:r>
        <w:rPr>
          <w:rFonts w:hint="eastAsia"/>
        </w:rPr>
        <w:t>按教育局</w:t>
      </w:r>
      <w:r w:rsidR="00823C01">
        <w:rPr>
          <w:rFonts w:hint="eastAsia"/>
        </w:rPr>
        <w:t>批复</w:t>
      </w:r>
      <w:r>
        <w:rPr>
          <w:rFonts w:hint="eastAsia"/>
        </w:rPr>
        <w:t>文件执行。其中田径</w:t>
      </w:r>
      <w:proofErr w:type="gramStart"/>
      <w:r>
        <w:rPr>
          <w:rFonts w:hint="eastAsia"/>
        </w:rPr>
        <w:t>类按照</w:t>
      </w:r>
      <w:proofErr w:type="gramEnd"/>
      <w:r>
        <w:rPr>
          <w:rFonts w:hint="eastAsia"/>
        </w:rPr>
        <w:t>《苍南县</w:t>
      </w:r>
      <w:r w:rsidR="002D7F93">
        <w:rPr>
          <w:rFonts w:hint="eastAsia"/>
        </w:rPr>
        <w:t>（龙港市）</w:t>
      </w:r>
      <w:r>
        <w:rPr>
          <w:rFonts w:hint="eastAsia"/>
        </w:rPr>
        <w:t>体育特长生田径项目及评分标准》（见附件）执行。</w:t>
      </w:r>
    </w:p>
    <w:p w:rsidR="006631A2" w:rsidRDefault="002B39EE">
      <w:pPr>
        <w:pStyle w:val="af1"/>
        <w:ind w:firstLine="610"/>
      </w:pPr>
      <w:r>
        <w:rPr>
          <w:rFonts w:hint="eastAsia"/>
        </w:rPr>
        <w:t>四、录取办法</w:t>
      </w:r>
    </w:p>
    <w:p w:rsidR="006631A2" w:rsidRDefault="002B39EE" w:rsidP="001813F3">
      <w:pPr>
        <w:ind w:firstLine="610"/>
      </w:pPr>
      <w:r>
        <w:rPr>
          <w:rFonts w:hint="eastAsia"/>
        </w:rPr>
        <w:t>（一）设学业水平考试成绩最低分数线和专项成绩控制线：</w:t>
      </w:r>
    </w:p>
    <w:p w:rsidR="006631A2" w:rsidRDefault="002B39EE" w:rsidP="001813F3">
      <w:pPr>
        <w:ind w:firstLine="610"/>
      </w:pPr>
      <w:r>
        <w:rPr>
          <w:rFonts w:hint="eastAsia"/>
        </w:rPr>
        <w:t xml:space="preserve">1. </w:t>
      </w:r>
      <w:r>
        <w:rPr>
          <w:rFonts w:hint="eastAsia"/>
        </w:rPr>
        <w:t>艺术类特长生的学业水平考试成绩最低分数线为</w:t>
      </w:r>
      <w:r w:rsidR="002D7F93">
        <w:rPr>
          <w:rFonts w:hint="eastAsia"/>
        </w:rPr>
        <w:t>苍南县（龙港市）</w:t>
      </w:r>
      <w:r>
        <w:rPr>
          <w:rFonts w:hint="eastAsia"/>
        </w:rPr>
        <w:t>普高最低录取分数线以上</w:t>
      </w:r>
      <w:r>
        <w:rPr>
          <w:rFonts w:hint="eastAsia"/>
        </w:rPr>
        <w:t>60</w:t>
      </w:r>
      <w:r>
        <w:rPr>
          <w:rFonts w:hint="eastAsia"/>
        </w:rPr>
        <w:t>分；专项成绩控制线为</w:t>
      </w:r>
      <w:r>
        <w:rPr>
          <w:rFonts w:hint="eastAsia"/>
        </w:rPr>
        <w:t>80</w:t>
      </w:r>
      <w:r>
        <w:rPr>
          <w:rFonts w:hint="eastAsia"/>
        </w:rPr>
        <w:t>分。</w:t>
      </w:r>
    </w:p>
    <w:p w:rsidR="006631A2" w:rsidRDefault="002B39EE">
      <w:pPr>
        <w:ind w:firstLine="610"/>
      </w:pPr>
      <w:r>
        <w:rPr>
          <w:rFonts w:hint="eastAsia"/>
        </w:rPr>
        <w:t xml:space="preserve">2. </w:t>
      </w:r>
      <w:r>
        <w:rPr>
          <w:rFonts w:hint="eastAsia"/>
        </w:rPr>
        <w:t>田径类特长生的学业水平考试成绩最低分数线为苍南县</w:t>
      </w:r>
      <w:r w:rsidR="002D7F93">
        <w:rPr>
          <w:rFonts w:hint="eastAsia"/>
        </w:rPr>
        <w:t>（龙港市）</w:t>
      </w:r>
      <w:r>
        <w:rPr>
          <w:rFonts w:hint="eastAsia"/>
        </w:rPr>
        <w:t>普高最低录取分数线，专项成绩控制线为</w:t>
      </w:r>
      <w:r>
        <w:t>60</w:t>
      </w:r>
      <w:r>
        <w:rPr>
          <w:rFonts w:hint="eastAsia"/>
        </w:rPr>
        <w:t>分。专项成绩达</w:t>
      </w:r>
      <w:r>
        <w:t>80</w:t>
      </w:r>
      <w:r>
        <w:rPr>
          <w:rFonts w:hint="eastAsia"/>
        </w:rPr>
        <w:t>分及以上的考生，学业水平考试成绩最低分数线可降低</w:t>
      </w:r>
      <w:r>
        <w:t>50</w:t>
      </w:r>
      <w:r>
        <w:rPr>
          <w:rFonts w:hint="eastAsia"/>
        </w:rPr>
        <w:t>分；初中阶段参加省、市级比赛，获得省级比赛前六名或市级比赛前三名的队员，学业水平考试成绩最低分数线可降低</w:t>
      </w:r>
      <w:r>
        <w:t>60</w:t>
      </w:r>
      <w:r>
        <w:rPr>
          <w:rFonts w:hint="eastAsia"/>
        </w:rPr>
        <w:t>分。</w:t>
      </w:r>
    </w:p>
    <w:p w:rsidR="006631A2" w:rsidRDefault="002B39EE">
      <w:pPr>
        <w:ind w:firstLineChars="100" w:firstLine="305"/>
      </w:pPr>
      <w:r>
        <w:rPr>
          <w:rFonts w:hint="eastAsia"/>
        </w:rPr>
        <w:t>（二）录取办法：</w:t>
      </w:r>
    </w:p>
    <w:p w:rsidR="006631A2" w:rsidRDefault="002B39EE" w:rsidP="001813F3">
      <w:pPr>
        <w:ind w:firstLine="610"/>
      </w:pPr>
      <w:r>
        <w:rPr>
          <w:rFonts w:hint="eastAsia"/>
        </w:rPr>
        <w:t>学业水平考试成绩和专项成绩合格的特长生，按专项成绩择优</w:t>
      </w:r>
      <w:r>
        <w:rPr>
          <w:rFonts w:hint="eastAsia"/>
        </w:rPr>
        <w:lastRenderedPageBreak/>
        <w:t>录取。专项成绩相同的，按学业水平考试成绩从高分到低分录取。</w:t>
      </w:r>
    </w:p>
    <w:p w:rsidR="006631A2" w:rsidRDefault="006631A2" w:rsidP="001813F3">
      <w:pPr>
        <w:ind w:firstLine="610"/>
      </w:pPr>
    </w:p>
    <w:p w:rsidR="006631A2" w:rsidRDefault="006631A2">
      <w:pPr>
        <w:ind w:firstLine="610"/>
      </w:pPr>
    </w:p>
    <w:p w:rsidR="006631A2" w:rsidRDefault="002B39EE" w:rsidP="001813F3">
      <w:pPr>
        <w:ind w:firstLineChars="2000" w:firstLine="6099"/>
      </w:pPr>
      <w:r>
        <w:rPr>
          <w:rFonts w:hint="eastAsia"/>
        </w:rPr>
        <w:t>苍南县灵溪中学</w:t>
      </w:r>
    </w:p>
    <w:p w:rsidR="006631A2" w:rsidRDefault="002B39EE" w:rsidP="001813F3">
      <w:pPr>
        <w:ind w:firstLineChars="1299" w:firstLine="3961"/>
        <w:jc w:val="center"/>
      </w:pPr>
      <w:r>
        <w:rPr>
          <w:rFonts w:hint="eastAsia"/>
        </w:rPr>
        <w:t xml:space="preserve">           </w:t>
      </w:r>
      <w: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bookmarkStart w:id="0" w:name="_GoBack"/>
      <w:bookmarkEnd w:id="0"/>
    </w:p>
    <w:sectPr w:rsidR="006631A2" w:rsidSect="00EB7F53">
      <w:pgSz w:w="11906" w:h="16838"/>
      <w:pgMar w:top="2098" w:right="1588" w:bottom="2268" w:left="1474" w:header="851" w:footer="1814" w:gutter="0"/>
      <w:cols w:space="425"/>
      <w:titlePg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84" w:rsidRDefault="00AE1C84" w:rsidP="001813F3">
      <w:pPr>
        <w:ind w:firstLine="640"/>
      </w:pPr>
      <w:r>
        <w:separator/>
      </w:r>
    </w:p>
  </w:endnote>
  <w:endnote w:type="continuationSeparator" w:id="0">
    <w:p w:rsidR="00AE1C84" w:rsidRDefault="00AE1C84" w:rsidP="001813F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84" w:rsidRDefault="00AE1C84" w:rsidP="001813F3">
      <w:pPr>
        <w:ind w:firstLine="640"/>
      </w:pPr>
      <w:r>
        <w:separator/>
      </w:r>
    </w:p>
  </w:footnote>
  <w:footnote w:type="continuationSeparator" w:id="0">
    <w:p w:rsidR="00AE1C84" w:rsidRDefault="00AE1C84" w:rsidP="001813F3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oNotTrackMoves/>
  <w:defaultTabStop w:val="420"/>
  <w:drawingGridHorizontalSpacing w:val="305"/>
  <w:drawingGridVerticalSpacing w:val="295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CF9"/>
    <w:rsid w:val="00007CBD"/>
    <w:rsid w:val="0001105A"/>
    <w:rsid w:val="0003716F"/>
    <w:rsid w:val="00037D35"/>
    <w:rsid w:val="000513E6"/>
    <w:rsid w:val="00052DD8"/>
    <w:rsid w:val="00087184"/>
    <w:rsid w:val="000A2469"/>
    <w:rsid w:val="000B3FAA"/>
    <w:rsid w:val="00107935"/>
    <w:rsid w:val="00113A8E"/>
    <w:rsid w:val="00115C19"/>
    <w:rsid w:val="0011691F"/>
    <w:rsid w:val="0012036F"/>
    <w:rsid w:val="00164EA0"/>
    <w:rsid w:val="001813F3"/>
    <w:rsid w:val="00194AD2"/>
    <w:rsid w:val="001B02D2"/>
    <w:rsid w:val="001C026D"/>
    <w:rsid w:val="001C4212"/>
    <w:rsid w:val="001C59B5"/>
    <w:rsid w:val="001D2157"/>
    <w:rsid w:val="001D35F8"/>
    <w:rsid w:val="001F6767"/>
    <w:rsid w:val="0020246A"/>
    <w:rsid w:val="0022725A"/>
    <w:rsid w:val="00256CA9"/>
    <w:rsid w:val="002775E7"/>
    <w:rsid w:val="00277FD1"/>
    <w:rsid w:val="002B041D"/>
    <w:rsid w:val="002B23F9"/>
    <w:rsid w:val="002B39EE"/>
    <w:rsid w:val="002C22AA"/>
    <w:rsid w:val="002C7091"/>
    <w:rsid w:val="002D3F6E"/>
    <w:rsid w:val="002D7F93"/>
    <w:rsid w:val="002F13C3"/>
    <w:rsid w:val="002F3707"/>
    <w:rsid w:val="00313F31"/>
    <w:rsid w:val="00314B1C"/>
    <w:rsid w:val="003326E6"/>
    <w:rsid w:val="003368C6"/>
    <w:rsid w:val="00350957"/>
    <w:rsid w:val="003D35B0"/>
    <w:rsid w:val="003D757D"/>
    <w:rsid w:val="003E0829"/>
    <w:rsid w:val="003E20BB"/>
    <w:rsid w:val="003E4E40"/>
    <w:rsid w:val="003E5ECB"/>
    <w:rsid w:val="00417622"/>
    <w:rsid w:val="00420A64"/>
    <w:rsid w:val="00420AEA"/>
    <w:rsid w:val="00420F48"/>
    <w:rsid w:val="00421FC2"/>
    <w:rsid w:val="004257CA"/>
    <w:rsid w:val="004360E4"/>
    <w:rsid w:val="0043638F"/>
    <w:rsid w:val="00441D62"/>
    <w:rsid w:val="00493017"/>
    <w:rsid w:val="004D1E92"/>
    <w:rsid w:val="004D5AA9"/>
    <w:rsid w:val="004E77E1"/>
    <w:rsid w:val="00516392"/>
    <w:rsid w:val="005306C7"/>
    <w:rsid w:val="00532115"/>
    <w:rsid w:val="00535FCB"/>
    <w:rsid w:val="0054708E"/>
    <w:rsid w:val="005A3561"/>
    <w:rsid w:val="005A6237"/>
    <w:rsid w:val="005B3571"/>
    <w:rsid w:val="005C52D4"/>
    <w:rsid w:val="005C5F72"/>
    <w:rsid w:val="005E18BB"/>
    <w:rsid w:val="00600D92"/>
    <w:rsid w:val="00603541"/>
    <w:rsid w:val="00613FED"/>
    <w:rsid w:val="006302DF"/>
    <w:rsid w:val="006452E1"/>
    <w:rsid w:val="006631A2"/>
    <w:rsid w:val="00684643"/>
    <w:rsid w:val="0068481C"/>
    <w:rsid w:val="0068638E"/>
    <w:rsid w:val="006928CD"/>
    <w:rsid w:val="006A1916"/>
    <w:rsid w:val="006E532F"/>
    <w:rsid w:val="006F6527"/>
    <w:rsid w:val="006F6E17"/>
    <w:rsid w:val="0071564C"/>
    <w:rsid w:val="00787B70"/>
    <w:rsid w:val="007E7753"/>
    <w:rsid w:val="007F3765"/>
    <w:rsid w:val="00822F09"/>
    <w:rsid w:val="00823C01"/>
    <w:rsid w:val="00826DDE"/>
    <w:rsid w:val="00850A20"/>
    <w:rsid w:val="00862253"/>
    <w:rsid w:val="00874A43"/>
    <w:rsid w:val="00876973"/>
    <w:rsid w:val="00886BD4"/>
    <w:rsid w:val="00891012"/>
    <w:rsid w:val="008A2D8F"/>
    <w:rsid w:val="008A74C2"/>
    <w:rsid w:val="0093205A"/>
    <w:rsid w:val="009322ED"/>
    <w:rsid w:val="009337BB"/>
    <w:rsid w:val="0094248C"/>
    <w:rsid w:val="0095208B"/>
    <w:rsid w:val="00965211"/>
    <w:rsid w:val="00997B67"/>
    <w:rsid w:val="009A4D2C"/>
    <w:rsid w:val="009A6409"/>
    <w:rsid w:val="009E5AF1"/>
    <w:rsid w:val="00A143B6"/>
    <w:rsid w:val="00AB5E62"/>
    <w:rsid w:val="00AD46A0"/>
    <w:rsid w:val="00AE1C84"/>
    <w:rsid w:val="00AE69E6"/>
    <w:rsid w:val="00B054F0"/>
    <w:rsid w:val="00B11285"/>
    <w:rsid w:val="00B25A9C"/>
    <w:rsid w:val="00B410C9"/>
    <w:rsid w:val="00B414D0"/>
    <w:rsid w:val="00B53EDD"/>
    <w:rsid w:val="00B87D71"/>
    <w:rsid w:val="00BB6AE4"/>
    <w:rsid w:val="00BD61A2"/>
    <w:rsid w:val="00BE5DAF"/>
    <w:rsid w:val="00C1753A"/>
    <w:rsid w:val="00C526AA"/>
    <w:rsid w:val="00CB0CF9"/>
    <w:rsid w:val="00CB3DC0"/>
    <w:rsid w:val="00CD781D"/>
    <w:rsid w:val="00D03629"/>
    <w:rsid w:val="00D05702"/>
    <w:rsid w:val="00D26EDF"/>
    <w:rsid w:val="00D367DE"/>
    <w:rsid w:val="00D376F8"/>
    <w:rsid w:val="00D62080"/>
    <w:rsid w:val="00D74205"/>
    <w:rsid w:val="00D75CDA"/>
    <w:rsid w:val="00D77849"/>
    <w:rsid w:val="00D8443E"/>
    <w:rsid w:val="00D93339"/>
    <w:rsid w:val="00DB725C"/>
    <w:rsid w:val="00DD17AE"/>
    <w:rsid w:val="00DE495E"/>
    <w:rsid w:val="00DF03A3"/>
    <w:rsid w:val="00E06D5E"/>
    <w:rsid w:val="00E31EEC"/>
    <w:rsid w:val="00E65477"/>
    <w:rsid w:val="00E94851"/>
    <w:rsid w:val="00EA4DB7"/>
    <w:rsid w:val="00EB33AC"/>
    <w:rsid w:val="00EB7F53"/>
    <w:rsid w:val="00EE30AD"/>
    <w:rsid w:val="00EE664F"/>
    <w:rsid w:val="00EF5D2D"/>
    <w:rsid w:val="00F06CEF"/>
    <w:rsid w:val="00F216CA"/>
    <w:rsid w:val="00F74AE3"/>
    <w:rsid w:val="00F810A4"/>
    <w:rsid w:val="00FC3DEB"/>
    <w:rsid w:val="00FE3597"/>
    <w:rsid w:val="00FE7BDE"/>
    <w:rsid w:val="00FF720C"/>
    <w:rsid w:val="08A170C4"/>
    <w:rsid w:val="178741A3"/>
    <w:rsid w:val="1A9013EC"/>
    <w:rsid w:val="1E526DDB"/>
    <w:rsid w:val="1F6A5ABC"/>
    <w:rsid w:val="2475040C"/>
    <w:rsid w:val="24BF00DD"/>
    <w:rsid w:val="25063F7E"/>
    <w:rsid w:val="285826B4"/>
    <w:rsid w:val="2C912AED"/>
    <w:rsid w:val="2F4B3D89"/>
    <w:rsid w:val="33BB150C"/>
    <w:rsid w:val="38892D27"/>
    <w:rsid w:val="40044108"/>
    <w:rsid w:val="412337F1"/>
    <w:rsid w:val="43FA2A0E"/>
    <w:rsid w:val="467C4A10"/>
    <w:rsid w:val="48F538F0"/>
    <w:rsid w:val="4A1C430D"/>
    <w:rsid w:val="506272C2"/>
    <w:rsid w:val="5254709D"/>
    <w:rsid w:val="53B33983"/>
    <w:rsid w:val="5C866834"/>
    <w:rsid w:val="5C931688"/>
    <w:rsid w:val="65E240A6"/>
    <w:rsid w:val="72F33AAA"/>
    <w:rsid w:val="78D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unhideWhenUsed="0" w:qFormat="1"/>
    <w:lsdException w:name="caption" w:uiPriority="35" w:qFormat="1"/>
    <w:lsdException w:name="page number" w:locked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locked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semiHidden/>
    <w:qFormat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Pr>
      <w:rFonts w:eastAsia="方正小标宋简体" w:cs="Times New Roman"/>
      <w:kern w:val="44"/>
      <w:sz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eastAsia="仿宋_GB2312" w:cs="Times New Roman"/>
      <w:b/>
      <w:bCs/>
      <w:sz w:val="32"/>
      <w:szCs w:val="32"/>
    </w:rPr>
  </w:style>
  <w:style w:type="character" w:customStyle="1" w:styleId="Char">
    <w:name w:val="日期 Char"/>
    <w:link w:val="a3"/>
    <w:uiPriority w:val="99"/>
    <w:semiHidden/>
    <w:qFormat/>
    <w:locked/>
    <w:rPr>
      <w:rFonts w:eastAsia="仿宋_GB2312" w:cs="Times New Roman"/>
      <w:sz w:val="32"/>
      <w:szCs w:val="32"/>
    </w:rPr>
  </w:style>
  <w:style w:type="character" w:customStyle="1" w:styleId="Char0">
    <w:name w:val="批注框文本 Char"/>
    <w:link w:val="a4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eastAsia="仿宋_GB2312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rFonts w:eastAsia="仿宋_GB2312" w:cs="Times New Roman"/>
      <w:sz w:val="18"/>
      <w:szCs w:val="18"/>
    </w:rPr>
  </w:style>
  <w:style w:type="paragraph" w:customStyle="1" w:styleId="aa">
    <w:name w:val="文号"/>
    <w:basedOn w:val="a"/>
    <w:uiPriority w:val="99"/>
    <w:qFormat/>
    <w:pPr>
      <w:spacing w:line="480" w:lineRule="auto"/>
      <w:ind w:firstLineChars="0" w:firstLine="0"/>
      <w:jc w:val="center"/>
    </w:pPr>
  </w:style>
  <w:style w:type="paragraph" w:customStyle="1" w:styleId="ab">
    <w:name w:val="抄送"/>
    <w:basedOn w:val="a"/>
    <w:uiPriority w:val="99"/>
    <w:qFormat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paragraph" w:customStyle="1" w:styleId="ac">
    <w:name w:val="表格"/>
    <w:basedOn w:val="a"/>
    <w:link w:val="Char3"/>
    <w:uiPriority w:val="99"/>
    <w:qFormat/>
    <w:pPr>
      <w:spacing w:line="24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3">
    <w:name w:val="表格 Char"/>
    <w:link w:val="ac"/>
    <w:uiPriority w:val="99"/>
    <w:qFormat/>
    <w:locked/>
    <w:rPr>
      <w:rFonts w:eastAsia="方正书宋简体" w:cs="Times New Roman"/>
      <w:kern w:val="2"/>
      <w:sz w:val="32"/>
      <w:szCs w:val="32"/>
    </w:rPr>
  </w:style>
  <w:style w:type="paragraph" w:customStyle="1" w:styleId="ad">
    <w:name w:val="小标题"/>
    <w:link w:val="Char4"/>
    <w:uiPriority w:val="99"/>
    <w:qFormat/>
    <w:pPr>
      <w:widowControl w:val="0"/>
      <w:ind w:firstLineChars="200" w:firstLine="200"/>
    </w:pPr>
    <w:rPr>
      <w:rFonts w:eastAsia="方正小标宋简体"/>
      <w:bCs/>
      <w:kern w:val="2"/>
      <w:sz w:val="32"/>
      <w:szCs w:val="21"/>
    </w:rPr>
  </w:style>
  <w:style w:type="character" w:customStyle="1" w:styleId="Char4">
    <w:name w:val="小标题 Char"/>
    <w:link w:val="ad"/>
    <w:uiPriority w:val="99"/>
    <w:qFormat/>
    <w:locked/>
    <w:rPr>
      <w:rFonts w:eastAsia="方正小标宋简体" w:cs="Times New Roman"/>
      <w:bCs/>
      <w:kern w:val="2"/>
      <w:sz w:val="21"/>
      <w:szCs w:val="21"/>
      <w:lang w:val="en-US" w:eastAsia="zh-CN" w:bidi="ar-SA"/>
    </w:rPr>
  </w:style>
  <w:style w:type="paragraph" w:customStyle="1" w:styleId="11">
    <w:name w:val="标题11"/>
    <w:basedOn w:val="a"/>
    <w:uiPriority w:val="99"/>
    <w:qFormat/>
    <w:pPr>
      <w:widowControl/>
      <w:spacing w:line="300" w:lineRule="auto"/>
      <w:ind w:firstLine="720"/>
      <w:jc w:val="center"/>
    </w:pPr>
    <w:rPr>
      <w:rFonts w:ascii="方正大标宋简体" w:eastAsia="方正大标宋简体" w:cs="宋体"/>
      <w:kern w:val="0"/>
      <w:sz w:val="36"/>
      <w:szCs w:val="36"/>
    </w:rPr>
  </w:style>
  <w:style w:type="paragraph" w:customStyle="1" w:styleId="ae">
    <w:name w:val="内容"/>
    <w:basedOn w:val="a"/>
    <w:uiPriority w:val="99"/>
    <w:qFormat/>
    <w:pPr>
      <w:widowControl/>
      <w:ind w:firstLine="480"/>
      <w:jc w:val="left"/>
    </w:pPr>
    <w:rPr>
      <w:rFonts w:eastAsia="方正书宋简体" w:cs="宋体"/>
      <w:kern w:val="0"/>
      <w:sz w:val="24"/>
      <w:szCs w:val="24"/>
    </w:rPr>
  </w:style>
  <w:style w:type="paragraph" w:customStyle="1" w:styleId="Af">
    <w:name w:val="正文 A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ind w:firstLine="200"/>
    </w:pPr>
    <w:rPr>
      <w:rFonts w:cs="Arial Unicode MS"/>
      <w:color w:val="000000"/>
      <w:sz w:val="24"/>
      <w:szCs w:val="24"/>
      <w:u w:color="000000"/>
    </w:rPr>
  </w:style>
  <w:style w:type="paragraph" w:customStyle="1" w:styleId="af0">
    <w:name w:val="表格文字"/>
    <w:basedOn w:val="a"/>
    <w:link w:val="Char5"/>
    <w:uiPriority w:val="99"/>
    <w:qFormat/>
    <w:pPr>
      <w:spacing w:line="240" w:lineRule="atLeast"/>
      <w:ind w:leftChars="-30" w:left="-96" w:rightChars="-30" w:right="-96" w:firstLineChars="0" w:firstLine="0"/>
      <w:jc w:val="center"/>
    </w:pPr>
    <w:rPr>
      <w:sz w:val="21"/>
      <w:szCs w:val="20"/>
    </w:rPr>
  </w:style>
  <w:style w:type="character" w:customStyle="1" w:styleId="Char5">
    <w:name w:val="表格文字 Char"/>
    <w:link w:val="af0"/>
    <w:uiPriority w:val="99"/>
    <w:qFormat/>
    <w:locked/>
    <w:rPr>
      <w:rFonts w:eastAsia="仿宋_GB2312"/>
      <w:kern w:val="2"/>
      <w:sz w:val="21"/>
    </w:rPr>
  </w:style>
  <w:style w:type="paragraph" w:customStyle="1" w:styleId="10">
    <w:name w:val="题1"/>
    <w:basedOn w:val="1"/>
    <w:qFormat/>
    <w:rPr>
      <w:rFonts w:ascii="方正大标宋简体" w:eastAsia="方正大标宋简体"/>
    </w:rPr>
  </w:style>
  <w:style w:type="paragraph" w:customStyle="1" w:styleId="af1">
    <w:name w:val="标"/>
    <w:basedOn w:val="a"/>
    <w:qFormat/>
    <w:pPr>
      <w:ind w:firstLine="632"/>
    </w:pPr>
    <w:rPr>
      <w:rFonts w:ascii="方正大标宋简体" w:eastAsia="方正大标宋简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&#25991;&#20214;&#25991;&#2672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文件文档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>苍南县教育局文印室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cnjyjdzzww</dc:creator>
  <cp:lastModifiedBy>曾国贞</cp:lastModifiedBy>
  <cp:revision>30</cp:revision>
  <cp:lastPrinted>2020-05-14T01:35:00Z</cp:lastPrinted>
  <dcterms:created xsi:type="dcterms:W3CDTF">2019-03-07T10:26:00Z</dcterms:created>
  <dcterms:modified xsi:type="dcterms:W3CDTF">2020-05-26T06:57:00Z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