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r>
        <w:rPr>
          <w:rFonts w:hint="eastAsia"/>
        </w:rPr>
        <w:t>附件1</w:t>
      </w:r>
    </w:p>
    <w:p>
      <w:pPr>
        <w:pStyle w:val="2"/>
        <w:spacing w:line="480" w:lineRule="auto"/>
      </w:pPr>
      <w:r>
        <w:rPr>
          <w:rFonts w:hint="eastAsia"/>
        </w:rPr>
        <w:t>社区教育论文格式规范</w:t>
      </w:r>
    </w:p>
    <w:p>
      <w:pPr>
        <w:ind w:firstLine="632"/>
      </w:pPr>
      <w:r>
        <w:rPr>
          <w:rFonts w:hint="eastAsia"/>
        </w:rPr>
        <w:t>一、参评论文请采用统一封面（见附件2）。</w:t>
      </w:r>
    </w:p>
    <w:p>
      <w:pPr>
        <w:ind w:firstLine="632"/>
      </w:pPr>
      <w:r>
        <w:rPr>
          <w:rFonts w:hint="eastAsia"/>
        </w:rPr>
        <w:t>二、论文采用Word文档；如有插图精度要高。</w:t>
      </w:r>
    </w:p>
    <w:p>
      <w:pPr>
        <w:ind w:firstLine="632"/>
      </w:pPr>
      <w:r>
        <w:rPr>
          <w:rFonts w:hint="eastAsia"/>
        </w:rPr>
        <w:t>三、论文内容构成：按顺序应包括题名（一般不超过25个字）、作者姓名、作者单位（含地区名称和邮编）、中文摘要、关键词、正文、参考文献、作者简介（如有多个作者，只介绍第一作者即可）等几部分。另外，论文如属某项目，有基金资助，则应在论文首页页脚处注明基金项目名称并在圆括号内注明其项目编号。</w:t>
      </w:r>
    </w:p>
    <w:p>
      <w:pPr>
        <w:ind w:firstLine="632"/>
      </w:pPr>
      <w:r>
        <w:rPr>
          <w:rFonts w:hint="eastAsia"/>
        </w:rPr>
        <w:t>四、论文摘要须写成报道性摘要，应具有客观性、独立性和自含性。即：采用第三人称的写法，不必使用“本文”、“作者”等词语作为主语，更应避免使用诸如“本文论述了……，对……有什么重要意义”之类的表述；摘要应是一篇相对完整的短文，应包含与论文同等量的主要信息，使读者即使不读论文正文也能够获取论文的主要信息；摘要应高度概括，中文摘要字数以200－300为宜，不宜过短也无需太长。</w:t>
      </w:r>
    </w:p>
    <w:p>
      <w:pPr>
        <w:ind w:firstLine="632"/>
      </w:pPr>
      <w:r>
        <w:rPr>
          <w:rFonts w:hint="eastAsia"/>
        </w:rPr>
        <w:t>五、关键词要规范，应尽量从汉语主题表中选取。关键词之间用分号分隔。</w:t>
      </w:r>
    </w:p>
    <w:p>
      <w:pPr>
        <w:ind w:firstLine="632"/>
      </w:pPr>
      <w:r>
        <w:rPr>
          <w:rFonts w:hint="eastAsia"/>
        </w:rPr>
        <w:t>六、文中图、表要规范，应有自明性，且随文出现。图中文字、符号、纵横坐标中的标值、标值线必须清楚，标目应使用标准的物理量和单位符号（一般不用中文表示）。文中表格一律采用“三线表”（不划竖线），表中的内容切忌与图和文字内容重复。</w:t>
      </w:r>
    </w:p>
    <w:p>
      <w:pPr>
        <w:ind w:firstLine="632"/>
      </w:pPr>
      <w:r>
        <w:rPr>
          <w:rFonts w:hint="eastAsia"/>
        </w:rPr>
        <w:t>七、论文字体要求：论文题目用三号黑体，论文各章标题用小四号黑体，其余各节标题以及论文正文都用五号宋体，1.25倍行距。作者、单位、摘要、关键词以及参考文献内容一律用小五号楷体。“摘要”、“关键词”、“参考文献”、“作者简介”几个字用小五号黑体，且统一用“[ ]”（加粗）标示。</w:t>
      </w:r>
    </w:p>
    <w:p>
      <w:pPr>
        <w:ind w:firstLine="632"/>
      </w:pPr>
      <w:r>
        <w:rPr>
          <w:rFonts w:hint="eastAsia"/>
        </w:rPr>
        <w:t>八、论文章节编号格式：一、 （一）  1． （1）  ① 。其中“一”、“（一）”、“1．”可以作为各级标题的序号（可单独一行，标题后不续其它内容），而后面的“（1）”、“①”既可作为小标题的序号，也适用在段首或段中使用。</w:t>
      </w:r>
    </w:p>
    <w:p>
      <w:pPr>
        <w:ind w:firstLine="632"/>
      </w:pPr>
      <w:r>
        <w:rPr>
          <w:rFonts w:hint="eastAsia"/>
        </w:rPr>
        <w:t>九、参考文献标准格式</w:t>
      </w:r>
    </w:p>
    <w:p>
      <w:pPr>
        <w:ind w:firstLine="632"/>
      </w:pPr>
      <w:r>
        <w:rPr>
          <w:rFonts w:hint="eastAsia"/>
        </w:rPr>
        <w:t>1．文献类型标识</w:t>
      </w:r>
    </w:p>
    <w:p>
      <w:pPr>
        <w:ind w:firstLine="632"/>
      </w:pPr>
      <w:r>
        <w:rPr>
          <w:rFonts w:hint="eastAsia"/>
        </w:rPr>
        <w:t>（1）专著 ［M］，论文集［C］，报纸文章［N］，期刊文章［J］，学位论文［D］，报告［R］，标准［S］，专利［P］，论文集中的析出文献［A］</w:t>
      </w:r>
    </w:p>
    <w:p>
      <w:pPr>
        <w:ind w:firstLine="632"/>
      </w:pPr>
      <w:r>
        <w:rPr>
          <w:rFonts w:hint="eastAsia"/>
        </w:rPr>
        <w:t>（2）电子文献类型：数据库［DB］，计算机［CP］，电子公告［EB］</w:t>
      </w:r>
    </w:p>
    <w:p>
      <w:pPr>
        <w:ind w:firstLine="632"/>
      </w:pPr>
      <w:r>
        <w:rPr>
          <w:rFonts w:hint="eastAsia"/>
        </w:rPr>
        <w:t>（3）电子文献的载体类型：互联网［OL］，光盘［CD］，磁带［MT］，磁盘［DK］</w:t>
      </w:r>
    </w:p>
    <w:p>
      <w:pPr>
        <w:ind w:firstLine="632"/>
      </w:pPr>
      <w:r>
        <w:rPr>
          <w:rFonts w:hint="eastAsia"/>
        </w:rPr>
        <w:t>2．参考文献格式</w:t>
      </w:r>
    </w:p>
    <w:p>
      <w:pPr>
        <w:ind w:firstLine="632"/>
      </w:pPr>
      <w:r>
        <w:rPr>
          <w:rFonts w:hint="eastAsia"/>
        </w:rPr>
        <w:t>A．专著、论文集、学位论文、报告</w:t>
      </w:r>
    </w:p>
    <w:p>
      <w:pPr>
        <w:ind w:firstLine="632"/>
      </w:pPr>
      <w:r>
        <w:rPr>
          <w:rFonts w:hint="eastAsia"/>
        </w:rPr>
        <w:t>［序号］主要责任者.文献题名［文献类型标识］.出版地：出版者，出版年.起止页码（可选）.</w:t>
      </w:r>
    </w:p>
    <w:p>
      <w:pPr>
        <w:ind w:firstLine="632"/>
      </w:pPr>
      <w:r>
        <w:rPr>
          <w:rFonts w:hint="eastAsia"/>
        </w:rPr>
        <w:t>例：</w:t>
      </w:r>
    </w:p>
    <w:p>
      <w:pPr>
        <w:ind w:firstLine="632"/>
      </w:pPr>
      <w:r>
        <w:rPr>
          <w:rFonts w:hint="eastAsia"/>
        </w:rPr>
        <w:t>［1］刘国钧，陈绍业.图书馆目录［M］.北京：高等教育出版社，1957.15-18.</w:t>
      </w:r>
    </w:p>
    <w:p>
      <w:pPr>
        <w:ind w:firstLine="632"/>
      </w:pPr>
      <w:r>
        <w:rPr>
          <w:rFonts w:hint="eastAsia"/>
        </w:rPr>
        <w:t>B．期刊文章</w:t>
      </w:r>
    </w:p>
    <w:p>
      <w:pPr>
        <w:ind w:firstLine="632"/>
      </w:pPr>
      <w:r>
        <w:rPr>
          <w:rFonts w:hint="eastAsia"/>
        </w:rPr>
        <w:t>［序号］主要责任者.文献题名［J］.刊名，年，卷（期）：起止页码.</w:t>
      </w:r>
    </w:p>
    <w:p>
      <w:pPr>
        <w:ind w:firstLine="632"/>
      </w:pPr>
      <w:r>
        <w:rPr>
          <w:rFonts w:hint="eastAsia"/>
        </w:rPr>
        <w:t>例：</w:t>
      </w:r>
    </w:p>
    <w:p>
      <w:pPr>
        <w:ind w:firstLine="632"/>
      </w:pPr>
      <w:r>
        <w:rPr>
          <w:rFonts w:hint="eastAsia"/>
        </w:rPr>
        <w:t>［1］何龄修.读顾城《南明史》［J］.中国史研究，1998,(3):167-173.</w:t>
      </w:r>
    </w:p>
    <w:p>
      <w:pPr>
        <w:ind w:firstLine="632"/>
      </w:pPr>
      <w:r>
        <w:rPr>
          <w:rFonts w:hint="eastAsia"/>
        </w:rPr>
        <w:t>［2］OU J P，SOONG T T，et al.Recent advance in research on applications of passive energy dissipation systems［J］.EarthquackEng,1997,38(3):358-361.</w:t>
      </w:r>
    </w:p>
    <w:p>
      <w:pPr>
        <w:ind w:firstLine="632"/>
      </w:pPr>
      <w:r>
        <w:rPr>
          <w:rFonts w:hint="eastAsia"/>
        </w:rPr>
        <w:t>C．论文集中的析出文献</w:t>
      </w:r>
    </w:p>
    <w:p>
      <w:pPr>
        <w:ind w:firstLine="632"/>
      </w:pPr>
      <w:r>
        <w:rPr>
          <w:rFonts w:hint="eastAsia"/>
        </w:rPr>
        <w:t>［序号］析出文献主要责任者.析出文献题名［A］.原文献主要责任者（可选）.原文献题名［C］.出版地：出版者，出版年.起止页码.</w:t>
      </w:r>
    </w:p>
    <w:p>
      <w:pPr>
        <w:ind w:firstLine="632"/>
      </w:pPr>
      <w:r>
        <w:rPr>
          <w:rFonts w:hint="eastAsia"/>
        </w:rPr>
        <w:t>例：</w:t>
      </w:r>
    </w:p>
    <w:p>
      <w:pPr>
        <w:ind w:firstLine="632"/>
      </w:pPr>
      <w:r>
        <w:rPr>
          <w:rFonts w:hint="eastAsia"/>
        </w:rPr>
        <w:t>［1］钟文发.非线性规划在可燃毒物配置中的应用［A］.赵玮.运筹学的理论与应用——中国运筹学会第五届大会论文集［C］.西安：西安电子科技大学出版社，1996. 468-471.</w:t>
      </w:r>
    </w:p>
    <w:p>
      <w:pPr>
        <w:ind w:firstLine="632"/>
      </w:pPr>
      <w:r>
        <w:rPr>
          <w:rFonts w:hint="eastAsia"/>
        </w:rPr>
        <w:t>D．报纸文章</w:t>
      </w:r>
    </w:p>
    <w:p>
      <w:pPr>
        <w:ind w:firstLine="632"/>
      </w:pPr>
      <w:r>
        <w:rPr>
          <w:rFonts w:hint="eastAsia"/>
        </w:rPr>
        <w:t>［序号］主要责任者.文献题名［N］.报纸名，出版日期（版次）.</w:t>
      </w:r>
    </w:p>
    <w:p>
      <w:pPr>
        <w:ind w:firstLine="632"/>
      </w:pPr>
      <w:r>
        <w:rPr>
          <w:rFonts w:hint="eastAsia"/>
        </w:rPr>
        <w:t>例：</w:t>
      </w:r>
    </w:p>
    <w:p>
      <w:pPr>
        <w:ind w:firstLine="632"/>
      </w:pPr>
      <w:r>
        <w:rPr>
          <w:rFonts w:hint="eastAsia"/>
        </w:rPr>
        <w:t>［8］谢希德.创造学习的新思路［N］.人民日报，1998-12-25（10）.</w:t>
      </w:r>
    </w:p>
    <w:p>
      <w:pPr>
        <w:ind w:firstLine="632"/>
      </w:pPr>
      <w:r>
        <w:rPr>
          <w:rFonts w:hint="eastAsia"/>
        </w:rPr>
        <w:t>E．电子文献</w:t>
      </w:r>
    </w:p>
    <w:p>
      <w:pPr>
        <w:ind w:firstLine="632"/>
      </w:pPr>
      <w:r>
        <w:rPr>
          <w:rFonts w:hint="eastAsia"/>
        </w:rPr>
        <w:t>对于非纸张型载体的电子文献，当被引用为参考文献时需在参考文献类型标志中同时标明其载体类型。建议采用双字母表示电子文献载体类型，具体如下：</w:t>
      </w:r>
    </w:p>
    <w:p>
      <w:pPr>
        <w:ind w:firstLine="632"/>
      </w:pPr>
      <w:r>
        <w:rPr>
          <w:rFonts w:hint="eastAsia"/>
        </w:rPr>
        <w:t>[文献类型/载体类型标识]</w:t>
      </w:r>
    </w:p>
    <w:p>
      <w:pPr>
        <w:ind w:firstLine="632"/>
      </w:pPr>
      <w:r>
        <w:rPr>
          <w:rFonts w:hint="eastAsia"/>
        </w:rPr>
        <w:t>[J/OL] ——网上期刊(serial online)；</w:t>
      </w:r>
    </w:p>
    <w:p>
      <w:pPr>
        <w:ind w:firstLine="632"/>
      </w:pPr>
      <w:r>
        <w:rPr>
          <w:rFonts w:hint="eastAsia"/>
        </w:rPr>
        <w:t>[EB/OL]——网上电子公告(electronic bulletin board online)；</w:t>
      </w:r>
    </w:p>
    <w:p>
      <w:pPr>
        <w:ind w:firstLine="632"/>
      </w:pPr>
      <w:r>
        <w:rPr>
          <w:rFonts w:hint="eastAsia"/>
        </w:rPr>
        <w:t>[DB/OL]——网上数据库(database online)；</w:t>
      </w:r>
    </w:p>
    <w:p>
      <w:pPr>
        <w:ind w:firstLine="632"/>
      </w:pPr>
      <w:r>
        <w:rPr>
          <w:rFonts w:hint="eastAsia"/>
        </w:rPr>
        <w:t>[M/CD] ——光盘图书 (monograph on CD-ROM)；</w:t>
      </w:r>
    </w:p>
    <w:p>
      <w:pPr>
        <w:ind w:firstLine="632"/>
      </w:pPr>
      <w:r>
        <w:rPr>
          <w:rFonts w:hint="eastAsia"/>
        </w:rPr>
        <w:t>[DB/MT]——磁带数据库(database on magnetic tape)；</w:t>
      </w:r>
    </w:p>
    <w:p>
      <w:pPr>
        <w:ind w:firstLine="632"/>
      </w:pPr>
      <w:r>
        <w:rPr>
          <w:rFonts w:hint="eastAsia"/>
        </w:rPr>
        <w:t>[CP/DK]——磁盘软件(computer program on disk)；</w:t>
      </w:r>
    </w:p>
    <w:p>
      <w:pPr>
        <w:ind w:firstLine="632"/>
      </w:pPr>
      <w:r>
        <w:rPr>
          <w:rFonts w:hint="eastAsia"/>
        </w:rPr>
        <w:t>对于载体为“DK”“MT”和“CD”等的文献，将对应的印刷版的[文献类型标志]换成 [文献类型标志/载体类型标志](包括[DB/MT]和[CP/DK]等)；对于载体为“OL”的文献，除了将对应的印刷版的[文献类型标志]换成 [文献类型标志/载体类型标志]以外，尚须在对应的印刷版著录项目后加上发表或更新日期(加圆括号，有出版年的文献可不选此项)、引用日期(加方括号)和电子文献的网址。</w:t>
      </w:r>
    </w:p>
    <w:p>
      <w:pPr>
        <w:ind w:firstLine="632"/>
      </w:pPr>
      <w:r>
        <w:rPr>
          <w:rFonts w:hint="eastAsia"/>
        </w:rPr>
        <w:t>例：</w:t>
      </w:r>
    </w:p>
    <w:p>
      <w:pPr>
        <w:ind w:firstLine="510"/>
        <w:rPr>
          <w:spacing w:val="-28"/>
          <w:w w:val="99"/>
        </w:rPr>
      </w:pPr>
      <w:r>
        <w:rPr>
          <w:rFonts w:hint="eastAsia"/>
          <w:spacing w:val="-28"/>
          <w:w w:val="99"/>
        </w:rPr>
        <w:t>[1]方舟子.学术评价有新招[N/OL].中国青年报,2006-01-11（3）. [2006-03-02]. http://scitech.people.com.cn/GB/1057/4017988.html.</w:t>
      </w:r>
    </w:p>
    <w:p>
      <w:pPr>
        <w:ind w:firstLine="632"/>
      </w:pPr>
      <w:r>
        <w:rPr>
          <w:rFonts w:hint="eastAsia"/>
        </w:rPr>
        <w:t>[2]萧钰.出版业信息化迈入快车道[EB/OL].2001-12-19.[2002-04-15]. http://www</w:t>
      </w:r>
    </w:p>
    <w:p>
      <w:pPr>
        <w:ind w:firstLine="632"/>
      </w:pPr>
      <w:r>
        <w:t>.booktide.com/news/20011219/200112190019.html.</w:t>
      </w:r>
    </w:p>
    <w:p>
      <w:pPr>
        <w:ind w:firstLine="510"/>
        <w:rPr>
          <w:spacing w:val="-28"/>
          <w:w w:val="99"/>
        </w:rPr>
      </w:pPr>
      <w:r>
        <w:rPr>
          <w:rFonts w:hint="eastAsia"/>
          <w:spacing w:val="-28"/>
          <w:w w:val="99"/>
        </w:rPr>
        <w:t>[3]江向东.互联网环境下的信息处理与图书管理系统解决方案[J/OL].情报学报, 1999,18(2):4.[2005-01-18].http://218.17.222.243/was40/detail?record=216&amp;</w:t>
      </w:r>
    </w:p>
    <w:p>
      <w:pPr>
        <w:ind w:firstLine="632"/>
      </w:pPr>
      <w:r>
        <w:t>channelid=51954.</w:t>
      </w:r>
    </w:p>
    <w:p>
      <w:pPr>
        <w:ind w:firstLine="632"/>
      </w:pPr>
      <w:r>
        <w:rPr>
          <w:rFonts w:hint="eastAsia"/>
        </w:rPr>
        <w:t>十、“作者简介”部分，请写清楚作者姓名、学历、单位名称、职称、主要研究方向等</w:t>
      </w:r>
    </w:p>
    <w:p>
      <w:pPr>
        <w:ind w:firstLine="632"/>
      </w:pPr>
    </w:p>
    <w:p>
      <w:pPr>
        <w:ind w:firstLine="632"/>
      </w:pPr>
    </w:p>
    <w:p>
      <w:pPr>
        <w:ind w:firstLine="632"/>
      </w:pPr>
    </w:p>
    <w:p>
      <w:pPr>
        <w:ind w:firstLine="632"/>
      </w:pPr>
    </w:p>
    <w:p>
      <w:pPr>
        <w:ind w:firstLine="0" w:firstLineChars="0"/>
      </w:pPr>
    </w:p>
    <w:p>
      <w:pPr>
        <w:ind w:firstLine="0" w:firstLineChars="0"/>
      </w:pPr>
    </w:p>
    <w:p>
      <w:pPr>
        <w:ind w:firstLine="0" w:firstLineChars="0"/>
      </w:pPr>
    </w:p>
    <w:p>
      <w:pPr>
        <w:ind w:firstLine="0" w:firstLineChars="0"/>
      </w:pPr>
    </w:p>
    <w:p>
      <w:pPr>
        <w:ind w:firstLine="0" w:firstLineChars="0"/>
      </w:pPr>
      <w:bookmarkStart w:id="0" w:name="_GoBack"/>
      <w:bookmarkEnd w:id="0"/>
    </w:p>
    <w:p>
      <w:pPr>
        <w:ind w:firstLine="0" w:firstLineChars="0"/>
      </w:pPr>
    </w:p>
    <w:p>
      <w:pPr>
        <w:ind w:firstLine="0" w:firstLineChars="0"/>
      </w:pPr>
      <w:r>
        <w:rPr>
          <w:rFonts w:hint="eastAsia"/>
        </w:rPr>
        <w:t>附件2</w:t>
      </w:r>
    </w:p>
    <w:p>
      <w:pPr>
        <w:ind w:firstLine="632"/>
      </w:pPr>
    </w:p>
    <w:p>
      <w:pPr>
        <w:ind w:firstLine="632"/>
      </w:pPr>
    </w:p>
    <w:p>
      <w:pPr>
        <w:pStyle w:val="2"/>
        <w:spacing w:line="480" w:lineRule="auto"/>
      </w:pPr>
      <w:r>
        <w:rPr>
          <w:rFonts w:hint="eastAsia"/>
        </w:rPr>
        <w:t>2020年苍南县社区教育论文评选</w:t>
      </w:r>
    </w:p>
    <w:p>
      <w:pPr>
        <w:ind w:firstLine="632"/>
      </w:pPr>
    </w:p>
    <w:p>
      <w:pPr>
        <w:ind w:firstLine="632"/>
      </w:pPr>
    </w:p>
    <w:p>
      <w:pPr>
        <w:ind w:firstLine="632"/>
      </w:pPr>
    </w:p>
    <w:p>
      <w:pPr>
        <w:ind w:firstLine="632"/>
      </w:pPr>
    </w:p>
    <w:p>
      <w:pPr>
        <w:ind w:firstLine="632"/>
      </w:pPr>
    </w:p>
    <w:p>
      <w:pPr>
        <w:ind w:firstLine="632"/>
      </w:pPr>
    </w:p>
    <w:p>
      <w:pPr>
        <w:ind w:firstLine="1896" w:firstLineChars="600"/>
        <w:rPr>
          <w:u w:val="single"/>
        </w:rPr>
      </w:pPr>
      <w:r>
        <w:rPr>
          <w:rFonts w:hint="eastAsia"/>
        </w:rPr>
        <w:t xml:space="preserve">论文题目： </w:t>
      </w:r>
      <w:r>
        <w:rPr>
          <w:rFonts w:hint="eastAsia"/>
          <w:u w:val="single"/>
        </w:rPr>
        <w:t xml:space="preserve">                       </w:t>
      </w:r>
    </w:p>
    <w:p>
      <w:pPr>
        <w:ind w:firstLine="1896" w:firstLineChars="600"/>
      </w:pPr>
    </w:p>
    <w:p>
      <w:pPr>
        <w:ind w:firstLine="1896" w:firstLineChars="600"/>
      </w:pPr>
      <w:r>
        <w:rPr>
          <w:rFonts w:hint="eastAsia"/>
        </w:rPr>
        <w:t>作者姓名：</w:t>
      </w:r>
      <w:r>
        <w:rPr>
          <w:rFonts w:hint="eastAsia"/>
          <w:u w:val="single"/>
        </w:rPr>
        <w:t xml:space="preserve">                        </w:t>
      </w:r>
    </w:p>
    <w:p>
      <w:pPr>
        <w:ind w:firstLine="1896" w:firstLineChars="600"/>
      </w:pPr>
    </w:p>
    <w:p>
      <w:pPr>
        <w:ind w:firstLine="1896" w:firstLineChars="600"/>
      </w:pPr>
      <w:r>
        <w:rPr>
          <w:rFonts w:hint="eastAsia"/>
        </w:rPr>
        <w:t>作者单位：</w:t>
      </w:r>
      <w:r>
        <w:rPr>
          <w:rFonts w:hint="eastAsia"/>
          <w:u w:val="single"/>
        </w:rPr>
        <w:t xml:space="preserve">                        </w:t>
      </w:r>
    </w:p>
    <w:p>
      <w:pPr>
        <w:ind w:firstLine="1896" w:firstLineChars="600"/>
      </w:pPr>
    </w:p>
    <w:p>
      <w:pPr>
        <w:ind w:firstLine="1896" w:firstLineChars="600"/>
      </w:pPr>
      <w:r>
        <w:rPr>
          <w:rFonts w:hint="eastAsia"/>
        </w:rPr>
        <w:t>联系电话：</w:t>
      </w:r>
      <w:r>
        <w:rPr>
          <w:rFonts w:hint="eastAsia"/>
          <w:u w:val="single"/>
        </w:rPr>
        <w:t xml:space="preserve">                        </w:t>
      </w:r>
    </w:p>
    <w:p>
      <w:pPr>
        <w:ind w:firstLine="632"/>
      </w:pPr>
    </w:p>
    <w:p>
      <w:pPr>
        <w:ind w:firstLine="632"/>
      </w:pPr>
    </w:p>
    <w:p>
      <w:pPr>
        <w:ind w:firstLine="632"/>
      </w:pPr>
    </w:p>
    <w:p>
      <w:pPr>
        <w:ind w:firstLine="632"/>
      </w:pPr>
    </w:p>
    <w:p>
      <w:pPr>
        <w:ind w:firstLine="0" w:firstLineChars="0"/>
      </w:pPr>
      <w:r>
        <w:rPr>
          <w:rFonts w:hint="eastAsia"/>
        </w:rPr>
        <w:t>附件3</w:t>
      </w:r>
    </w:p>
    <w:p>
      <w:pPr>
        <w:ind w:firstLine="632"/>
      </w:pPr>
    </w:p>
    <w:p>
      <w:pPr>
        <w:pStyle w:val="2"/>
      </w:pPr>
      <w:r>
        <w:rPr>
          <w:rFonts w:hint="eastAsia"/>
        </w:rPr>
        <w:t>社区教育论文推荐汇总表</w:t>
      </w:r>
    </w:p>
    <w:p>
      <w:pPr>
        <w:ind w:firstLine="632"/>
      </w:pPr>
    </w:p>
    <w:p>
      <w:pPr>
        <w:pStyle w:val="12"/>
      </w:pPr>
      <w:r>
        <w:rPr>
          <w:rFonts w:hint="eastAsia"/>
        </w:rPr>
        <w:t>推荐单位（盖章）：___________________</w:t>
      </w:r>
    </w:p>
    <w:p>
      <w:pPr>
        <w:pStyle w:val="12"/>
      </w:pPr>
      <w:r>
        <w:rPr>
          <w:rFonts w:hint="eastAsia"/>
        </w:rPr>
        <w:t>联系人：________________   联系电话：______________</w:t>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571"/>
        <w:gridCol w:w="2265"/>
        <w:gridCol w:w="22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9" w:type="pct"/>
            <w:shd w:val="clear" w:color="auto" w:fill="auto"/>
            <w:vAlign w:val="center"/>
          </w:tcPr>
          <w:p>
            <w:pPr>
              <w:pStyle w:val="14"/>
              <w:jc w:val="center"/>
              <w:rPr>
                <w:sz w:val="26"/>
              </w:rPr>
            </w:pPr>
            <w:r>
              <w:rPr>
                <w:rFonts w:hint="eastAsia"/>
                <w:sz w:val="26"/>
              </w:rPr>
              <w:t>序号</w:t>
            </w:r>
          </w:p>
        </w:tc>
        <w:tc>
          <w:tcPr>
            <w:tcW w:w="1971" w:type="pct"/>
            <w:shd w:val="clear" w:color="auto" w:fill="auto"/>
            <w:vAlign w:val="center"/>
          </w:tcPr>
          <w:p>
            <w:pPr>
              <w:pStyle w:val="14"/>
              <w:jc w:val="center"/>
              <w:rPr>
                <w:sz w:val="26"/>
              </w:rPr>
            </w:pPr>
            <w:r>
              <w:rPr>
                <w:rFonts w:hint="eastAsia"/>
                <w:sz w:val="26"/>
              </w:rPr>
              <w:t>论文题目</w:t>
            </w:r>
          </w:p>
        </w:tc>
        <w:tc>
          <w:tcPr>
            <w:tcW w:w="1250" w:type="pct"/>
            <w:shd w:val="clear" w:color="auto" w:fill="auto"/>
            <w:vAlign w:val="center"/>
          </w:tcPr>
          <w:p>
            <w:pPr>
              <w:pStyle w:val="14"/>
              <w:jc w:val="center"/>
              <w:rPr>
                <w:sz w:val="26"/>
              </w:rPr>
            </w:pPr>
            <w:r>
              <w:rPr>
                <w:rFonts w:hint="eastAsia"/>
                <w:sz w:val="26"/>
              </w:rPr>
              <w:t>作者</w:t>
            </w:r>
          </w:p>
        </w:tc>
        <w:tc>
          <w:tcPr>
            <w:tcW w:w="1251" w:type="pct"/>
            <w:shd w:val="clear" w:color="auto" w:fill="auto"/>
            <w:vAlign w:val="center"/>
          </w:tcPr>
          <w:p>
            <w:pPr>
              <w:pStyle w:val="14"/>
              <w:jc w:val="center"/>
              <w:rPr>
                <w:sz w:val="26"/>
              </w:rPr>
            </w:pPr>
            <w:r>
              <w:rPr>
                <w:rFonts w:hint="eastAsia"/>
                <w:sz w:val="26"/>
              </w:rPr>
              <w:t>作者单位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9" w:type="pct"/>
            <w:shd w:val="clear" w:color="auto" w:fill="auto"/>
            <w:vAlign w:val="center"/>
          </w:tcPr>
          <w:p>
            <w:pPr>
              <w:pStyle w:val="14"/>
              <w:jc w:val="center"/>
              <w:rPr>
                <w:sz w:val="26"/>
              </w:rPr>
            </w:pPr>
            <w:r>
              <w:rPr>
                <w:rFonts w:hint="eastAsia"/>
                <w:sz w:val="26"/>
              </w:rPr>
              <w:t>1</w:t>
            </w:r>
          </w:p>
        </w:tc>
        <w:tc>
          <w:tcPr>
            <w:tcW w:w="1971" w:type="pct"/>
            <w:shd w:val="clear" w:color="auto" w:fill="auto"/>
            <w:vAlign w:val="center"/>
          </w:tcPr>
          <w:p>
            <w:pPr>
              <w:pStyle w:val="14"/>
              <w:jc w:val="center"/>
              <w:rPr>
                <w:sz w:val="26"/>
              </w:rPr>
            </w:pPr>
          </w:p>
        </w:tc>
        <w:tc>
          <w:tcPr>
            <w:tcW w:w="1250" w:type="pct"/>
            <w:shd w:val="clear" w:color="auto" w:fill="auto"/>
            <w:vAlign w:val="center"/>
          </w:tcPr>
          <w:p>
            <w:pPr>
              <w:pStyle w:val="14"/>
              <w:jc w:val="center"/>
              <w:rPr>
                <w:sz w:val="26"/>
              </w:rPr>
            </w:pPr>
          </w:p>
        </w:tc>
        <w:tc>
          <w:tcPr>
            <w:tcW w:w="1251" w:type="pct"/>
            <w:shd w:val="clear" w:color="auto" w:fill="auto"/>
            <w:vAlign w:val="center"/>
          </w:tcPr>
          <w:p>
            <w:pPr>
              <w:pStyle w:val="14"/>
              <w:jc w:val="center"/>
              <w:rPr>
                <w:sz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9" w:type="pct"/>
            <w:shd w:val="clear" w:color="auto" w:fill="auto"/>
            <w:vAlign w:val="center"/>
          </w:tcPr>
          <w:p>
            <w:pPr>
              <w:pStyle w:val="14"/>
              <w:jc w:val="center"/>
              <w:rPr>
                <w:sz w:val="26"/>
              </w:rPr>
            </w:pPr>
            <w:r>
              <w:rPr>
                <w:sz w:val="26"/>
              </w:rPr>
              <w:t>2</w:t>
            </w:r>
          </w:p>
        </w:tc>
        <w:tc>
          <w:tcPr>
            <w:tcW w:w="1971" w:type="pct"/>
            <w:shd w:val="clear" w:color="auto" w:fill="auto"/>
            <w:vAlign w:val="center"/>
          </w:tcPr>
          <w:p>
            <w:pPr>
              <w:pStyle w:val="14"/>
              <w:jc w:val="center"/>
              <w:rPr>
                <w:sz w:val="26"/>
              </w:rPr>
            </w:pPr>
          </w:p>
        </w:tc>
        <w:tc>
          <w:tcPr>
            <w:tcW w:w="1250" w:type="pct"/>
            <w:shd w:val="clear" w:color="auto" w:fill="auto"/>
            <w:vAlign w:val="center"/>
          </w:tcPr>
          <w:p>
            <w:pPr>
              <w:pStyle w:val="14"/>
              <w:jc w:val="center"/>
              <w:rPr>
                <w:sz w:val="26"/>
              </w:rPr>
            </w:pPr>
          </w:p>
        </w:tc>
        <w:tc>
          <w:tcPr>
            <w:tcW w:w="1251" w:type="pct"/>
            <w:shd w:val="clear" w:color="auto" w:fill="auto"/>
            <w:vAlign w:val="center"/>
          </w:tcPr>
          <w:p>
            <w:pPr>
              <w:pStyle w:val="14"/>
              <w:jc w:val="center"/>
              <w:rPr>
                <w:sz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9" w:type="pct"/>
            <w:shd w:val="clear" w:color="auto" w:fill="auto"/>
            <w:vAlign w:val="center"/>
          </w:tcPr>
          <w:p>
            <w:pPr>
              <w:pStyle w:val="14"/>
              <w:jc w:val="center"/>
              <w:rPr>
                <w:sz w:val="26"/>
              </w:rPr>
            </w:pPr>
            <w:r>
              <w:rPr>
                <w:sz w:val="26"/>
              </w:rPr>
              <w:t>3</w:t>
            </w:r>
          </w:p>
        </w:tc>
        <w:tc>
          <w:tcPr>
            <w:tcW w:w="1971" w:type="pct"/>
            <w:shd w:val="clear" w:color="auto" w:fill="auto"/>
            <w:vAlign w:val="center"/>
          </w:tcPr>
          <w:p>
            <w:pPr>
              <w:pStyle w:val="14"/>
              <w:jc w:val="center"/>
              <w:rPr>
                <w:sz w:val="26"/>
              </w:rPr>
            </w:pPr>
          </w:p>
        </w:tc>
        <w:tc>
          <w:tcPr>
            <w:tcW w:w="1250" w:type="pct"/>
            <w:shd w:val="clear" w:color="auto" w:fill="auto"/>
            <w:vAlign w:val="center"/>
          </w:tcPr>
          <w:p>
            <w:pPr>
              <w:pStyle w:val="14"/>
              <w:jc w:val="center"/>
              <w:rPr>
                <w:sz w:val="26"/>
              </w:rPr>
            </w:pPr>
          </w:p>
        </w:tc>
        <w:tc>
          <w:tcPr>
            <w:tcW w:w="1251" w:type="pct"/>
            <w:shd w:val="clear" w:color="auto" w:fill="auto"/>
            <w:vAlign w:val="center"/>
          </w:tcPr>
          <w:p>
            <w:pPr>
              <w:pStyle w:val="14"/>
              <w:jc w:val="center"/>
              <w:rPr>
                <w:sz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9" w:type="pct"/>
            <w:shd w:val="clear" w:color="auto" w:fill="auto"/>
            <w:vAlign w:val="center"/>
          </w:tcPr>
          <w:p>
            <w:pPr>
              <w:pStyle w:val="14"/>
              <w:jc w:val="center"/>
              <w:rPr>
                <w:sz w:val="26"/>
              </w:rPr>
            </w:pPr>
            <w:r>
              <w:rPr>
                <w:rFonts w:hint="eastAsia"/>
                <w:sz w:val="26"/>
              </w:rPr>
              <w:t>4</w:t>
            </w:r>
          </w:p>
        </w:tc>
        <w:tc>
          <w:tcPr>
            <w:tcW w:w="1971" w:type="pct"/>
            <w:shd w:val="clear" w:color="auto" w:fill="auto"/>
            <w:vAlign w:val="center"/>
          </w:tcPr>
          <w:p>
            <w:pPr>
              <w:pStyle w:val="14"/>
              <w:jc w:val="center"/>
              <w:rPr>
                <w:sz w:val="26"/>
              </w:rPr>
            </w:pPr>
          </w:p>
        </w:tc>
        <w:tc>
          <w:tcPr>
            <w:tcW w:w="1250" w:type="pct"/>
            <w:shd w:val="clear" w:color="auto" w:fill="auto"/>
            <w:vAlign w:val="center"/>
          </w:tcPr>
          <w:p>
            <w:pPr>
              <w:pStyle w:val="14"/>
              <w:jc w:val="center"/>
              <w:rPr>
                <w:sz w:val="26"/>
              </w:rPr>
            </w:pPr>
          </w:p>
        </w:tc>
        <w:tc>
          <w:tcPr>
            <w:tcW w:w="1251" w:type="pct"/>
            <w:shd w:val="clear" w:color="auto" w:fill="auto"/>
            <w:vAlign w:val="center"/>
          </w:tcPr>
          <w:p>
            <w:pPr>
              <w:pStyle w:val="14"/>
              <w:jc w:val="center"/>
              <w:rPr>
                <w:sz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9" w:type="pct"/>
            <w:shd w:val="clear" w:color="auto" w:fill="auto"/>
            <w:vAlign w:val="center"/>
          </w:tcPr>
          <w:p>
            <w:pPr>
              <w:pStyle w:val="14"/>
              <w:jc w:val="center"/>
              <w:rPr>
                <w:sz w:val="26"/>
              </w:rPr>
            </w:pPr>
            <w:r>
              <w:rPr>
                <w:rFonts w:hint="eastAsia"/>
                <w:sz w:val="26"/>
              </w:rPr>
              <w:t>5</w:t>
            </w:r>
          </w:p>
        </w:tc>
        <w:tc>
          <w:tcPr>
            <w:tcW w:w="1971" w:type="pct"/>
            <w:shd w:val="clear" w:color="auto" w:fill="auto"/>
            <w:vAlign w:val="center"/>
          </w:tcPr>
          <w:p>
            <w:pPr>
              <w:pStyle w:val="14"/>
              <w:jc w:val="center"/>
              <w:rPr>
                <w:sz w:val="26"/>
              </w:rPr>
            </w:pPr>
          </w:p>
        </w:tc>
        <w:tc>
          <w:tcPr>
            <w:tcW w:w="1250" w:type="pct"/>
            <w:shd w:val="clear" w:color="auto" w:fill="auto"/>
            <w:vAlign w:val="center"/>
          </w:tcPr>
          <w:p>
            <w:pPr>
              <w:pStyle w:val="14"/>
              <w:jc w:val="center"/>
              <w:rPr>
                <w:sz w:val="26"/>
              </w:rPr>
            </w:pPr>
          </w:p>
        </w:tc>
        <w:tc>
          <w:tcPr>
            <w:tcW w:w="1251" w:type="pct"/>
            <w:shd w:val="clear" w:color="auto" w:fill="auto"/>
            <w:vAlign w:val="center"/>
          </w:tcPr>
          <w:p>
            <w:pPr>
              <w:pStyle w:val="14"/>
              <w:jc w:val="center"/>
              <w:rPr>
                <w:sz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9" w:type="pct"/>
            <w:shd w:val="clear" w:color="auto" w:fill="auto"/>
            <w:vAlign w:val="center"/>
          </w:tcPr>
          <w:p>
            <w:pPr>
              <w:pStyle w:val="14"/>
              <w:jc w:val="center"/>
              <w:rPr>
                <w:sz w:val="26"/>
              </w:rPr>
            </w:pPr>
            <w:r>
              <w:rPr>
                <w:rFonts w:hint="eastAsia"/>
                <w:sz w:val="26"/>
              </w:rPr>
              <w:t>6</w:t>
            </w:r>
          </w:p>
        </w:tc>
        <w:tc>
          <w:tcPr>
            <w:tcW w:w="1971" w:type="pct"/>
            <w:shd w:val="clear" w:color="auto" w:fill="auto"/>
            <w:vAlign w:val="center"/>
          </w:tcPr>
          <w:p>
            <w:pPr>
              <w:pStyle w:val="14"/>
              <w:jc w:val="center"/>
              <w:rPr>
                <w:sz w:val="26"/>
              </w:rPr>
            </w:pPr>
          </w:p>
        </w:tc>
        <w:tc>
          <w:tcPr>
            <w:tcW w:w="1250" w:type="pct"/>
            <w:shd w:val="clear" w:color="auto" w:fill="auto"/>
            <w:vAlign w:val="center"/>
          </w:tcPr>
          <w:p>
            <w:pPr>
              <w:pStyle w:val="14"/>
              <w:jc w:val="center"/>
              <w:rPr>
                <w:sz w:val="26"/>
              </w:rPr>
            </w:pPr>
          </w:p>
        </w:tc>
        <w:tc>
          <w:tcPr>
            <w:tcW w:w="1251" w:type="pct"/>
            <w:shd w:val="clear" w:color="auto" w:fill="auto"/>
            <w:vAlign w:val="center"/>
          </w:tcPr>
          <w:p>
            <w:pPr>
              <w:pStyle w:val="14"/>
              <w:jc w:val="center"/>
              <w:rPr>
                <w:sz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9" w:type="pct"/>
            <w:shd w:val="clear" w:color="auto" w:fill="auto"/>
            <w:vAlign w:val="center"/>
          </w:tcPr>
          <w:p>
            <w:pPr>
              <w:pStyle w:val="14"/>
              <w:jc w:val="center"/>
              <w:rPr>
                <w:sz w:val="26"/>
              </w:rPr>
            </w:pPr>
            <w:r>
              <w:rPr>
                <w:rFonts w:hint="eastAsia"/>
                <w:sz w:val="26"/>
              </w:rPr>
              <w:t>7</w:t>
            </w:r>
          </w:p>
        </w:tc>
        <w:tc>
          <w:tcPr>
            <w:tcW w:w="1971" w:type="pct"/>
            <w:shd w:val="clear" w:color="auto" w:fill="auto"/>
            <w:vAlign w:val="center"/>
          </w:tcPr>
          <w:p>
            <w:pPr>
              <w:pStyle w:val="14"/>
              <w:jc w:val="center"/>
              <w:rPr>
                <w:sz w:val="26"/>
              </w:rPr>
            </w:pPr>
          </w:p>
        </w:tc>
        <w:tc>
          <w:tcPr>
            <w:tcW w:w="1250" w:type="pct"/>
            <w:shd w:val="clear" w:color="auto" w:fill="auto"/>
            <w:vAlign w:val="center"/>
          </w:tcPr>
          <w:p>
            <w:pPr>
              <w:pStyle w:val="14"/>
              <w:jc w:val="center"/>
              <w:rPr>
                <w:sz w:val="26"/>
              </w:rPr>
            </w:pPr>
          </w:p>
        </w:tc>
        <w:tc>
          <w:tcPr>
            <w:tcW w:w="1251" w:type="pct"/>
            <w:shd w:val="clear" w:color="auto" w:fill="auto"/>
            <w:vAlign w:val="center"/>
          </w:tcPr>
          <w:p>
            <w:pPr>
              <w:pStyle w:val="14"/>
              <w:jc w:val="center"/>
              <w:rPr>
                <w:sz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9" w:type="pct"/>
            <w:shd w:val="clear" w:color="auto" w:fill="auto"/>
            <w:vAlign w:val="center"/>
          </w:tcPr>
          <w:p>
            <w:pPr>
              <w:pStyle w:val="14"/>
              <w:jc w:val="center"/>
              <w:rPr>
                <w:sz w:val="26"/>
              </w:rPr>
            </w:pPr>
            <w:r>
              <w:rPr>
                <w:rFonts w:hint="eastAsia"/>
                <w:sz w:val="26"/>
              </w:rPr>
              <w:t>8</w:t>
            </w:r>
          </w:p>
        </w:tc>
        <w:tc>
          <w:tcPr>
            <w:tcW w:w="1971" w:type="pct"/>
            <w:shd w:val="clear" w:color="auto" w:fill="auto"/>
            <w:vAlign w:val="center"/>
          </w:tcPr>
          <w:p>
            <w:pPr>
              <w:pStyle w:val="14"/>
              <w:jc w:val="center"/>
              <w:rPr>
                <w:sz w:val="26"/>
              </w:rPr>
            </w:pPr>
          </w:p>
        </w:tc>
        <w:tc>
          <w:tcPr>
            <w:tcW w:w="1250" w:type="pct"/>
            <w:shd w:val="clear" w:color="auto" w:fill="auto"/>
            <w:vAlign w:val="center"/>
          </w:tcPr>
          <w:p>
            <w:pPr>
              <w:pStyle w:val="14"/>
              <w:jc w:val="center"/>
              <w:rPr>
                <w:sz w:val="26"/>
              </w:rPr>
            </w:pPr>
          </w:p>
        </w:tc>
        <w:tc>
          <w:tcPr>
            <w:tcW w:w="1251" w:type="pct"/>
            <w:shd w:val="clear" w:color="auto" w:fill="auto"/>
            <w:vAlign w:val="center"/>
          </w:tcPr>
          <w:p>
            <w:pPr>
              <w:pStyle w:val="14"/>
              <w:jc w:val="center"/>
              <w:rPr>
                <w:sz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9" w:type="pct"/>
            <w:shd w:val="clear" w:color="auto" w:fill="auto"/>
            <w:vAlign w:val="center"/>
          </w:tcPr>
          <w:p>
            <w:pPr>
              <w:pStyle w:val="14"/>
              <w:jc w:val="center"/>
              <w:rPr>
                <w:sz w:val="26"/>
              </w:rPr>
            </w:pPr>
            <w:r>
              <w:rPr>
                <w:rFonts w:hint="eastAsia"/>
                <w:sz w:val="26"/>
              </w:rPr>
              <w:t>9</w:t>
            </w:r>
          </w:p>
        </w:tc>
        <w:tc>
          <w:tcPr>
            <w:tcW w:w="1971" w:type="pct"/>
            <w:shd w:val="clear" w:color="auto" w:fill="auto"/>
            <w:vAlign w:val="center"/>
          </w:tcPr>
          <w:p>
            <w:pPr>
              <w:pStyle w:val="14"/>
              <w:jc w:val="center"/>
              <w:rPr>
                <w:sz w:val="26"/>
              </w:rPr>
            </w:pPr>
          </w:p>
        </w:tc>
        <w:tc>
          <w:tcPr>
            <w:tcW w:w="1250" w:type="pct"/>
            <w:shd w:val="clear" w:color="auto" w:fill="auto"/>
            <w:vAlign w:val="center"/>
          </w:tcPr>
          <w:p>
            <w:pPr>
              <w:pStyle w:val="14"/>
              <w:jc w:val="center"/>
              <w:rPr>
                <w:sz w:val="26"/>
              </w:rPr>
            </w:pPr>
          </w:p>
        </w:tc>
        <w:tc>
          <w:tcPr>
            <w:tcW w:w="1251" w:type="pct"/>
            <w:shd w:val="clear" w:color="auto" w:fill="auto"/>
            <w:vAlign w:val="center"/>
          </w:tcPr>
          <w:p>
            <w:pPr>
              <w:pStyle w:val="14"/>
              <w:jc w:val="center"/>
              <w:rPr>
                <w:sz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9" w:type="pct"/>
            <w:shd w:val="clear" w:color="auto" w:fill="auto"/>
            <w:vAlign w:val="center"/>
          </w:tcPr>
          <w:p>
            <w:pPr>
              <w:pStyle w:val="14"/>
              <w:jc w:val="center"/>
              <w:rPr>
                <w:sz w:val="26"/>
              </w:rPr>
            </w:pPr>
            <w:r>
              <w:rPr>
                <w:rFonts w:hint="eastAsia"/>
                <w:sz w:val="26"/>
              </w:rPr>
              <w:t>1</w:t>
            </w:r>
            <w:r>
              <w:rPr>
                <w:sz w:val="26"/>
              </w:rPr>
              <w:t>0</w:t>
            </w:r>
          </w:p>
        </w:tc>
        <w:tc>
          <w:tcPr>
            <w:tcW w:w="1971" w:type="pct"/>
            <w:shd w:val="clear" w:color="auto" w:fill="auto"/>
            <w:vAlign w:val="center"/>
          </w:tcPr>
          <w:p>
            <w:pPr>
              <w:pStyle w:val="14"/>
              <w:jc w:val="center"/>
              <w:rPr>
                <w:sz w:val="26"/>
              </w:rPr>
            </w:pPr>
          </w:p>
        </w:tc>
        <w:tc>
          <w:tcPr>
            <w:tcW w:w="1250" w:type="pct"/>
            <w:shd w:val="clear" w:color="auto" w:fill="auto"/>
            <w:vAlign w:val="center"/>
          </w:tcPr>
          <w:p>
            <w:pPr>
              <w:pStyle w:val="14"/>
              <w:jc w:val="center"/>
              <w:rPr>
                <w:sz w:val="26"/>
              </w:rPr>
            </w:pPr>
          </w:p>
        </w:tc>
        <w:tc>
          <w:tcPr>
            <w:tcW w:w="1251" w:type="pct"/>
            <w:shd w:val="clear" w:color="auto" w:fill="auto"/>
            <w:vAlign w:val="center"/>
          </w:tcPr>
          <w:p>
            <w:pPr>
              <w:pStyle w:val="14"/>
              <w:jc w:val="center"/>
              <w:rPr>
                <w:sz w:val="26"/>
              </w:rPr>
            </w:pPr>
          </w:p>
        </w:tc>
      </w:tr>
    </w:tbl>
    <w:p>
      <w:pPr>
        <w:ind w:firstLine="632"/>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2268" w:left="1474" w:header="851" w:footer="1814" w:gutter="0"/>
      <w:cols w:space="425" w:num="1"/>
      <w:docGrid w:type="linesAndChars" w:linePitch="56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大标宋简体">
    <w:altName w:val="Arial Unicode MS"/>
    <w:panose1 w:val="00000000000000000000"/>
    <w:charset w:val="86"/>
    <w:family w:val="auto"/>
    <w:pitch w:val="default"/>
    <w:sig w:usb0="00000000" w:usb1="00000000" w:usb2="00000010" w:usb3="00000000" w:csb0="00040000" w:csb1="00000000"/>
  </w:font>
  <w:font w:name="方正书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attachedTemplate r:id="rId1"/>
  <w:revisionView w:markup="0"/>
  <w:documentProtection w:enforcement="0"/>
  <w:defaultTabStop w:val="420"/>
  <w:evenAndOddHeaders w:val="1"/>
  <w:drawingGridHorizontalSpacing w:val="158"/>
  <w:drawingGridVerticalSpacing w:val="28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0771"/>
    <w:rsid w:val="000109B0"/>
    <w:rsid w:val="00030784"/>
    <w:rsid w:val="00052DD8"/>
    <w:rsid w:val="00064008"/>
    <w:rsid w:val="000662BB"/>
    <w:rsid w:val="00072862"/>
    <w:rsid w:val="00075EEE"/>
    <w:rsid w:val="00091927"/>
    <w:rsid w:val="000D1ECB"/>
    <w:rsid w:val="000F2335"/>
    <w:rsid w:val="00104789"/>
    <w:rsid w:val="001173CA"/>
    <w:rsid w:val="00142ED7"/>
    <w:rsid w:val="00166BAB"/>
    <w:rsid w:val="00194D38"/>
    <w:rsid w:val="001A22F8"/>
    <w:rsid w:val="001A3C79"/>
    <w:rsid w:val="001B3AA6"/>
    <w:rsid w:val="001C59B5"/>
    <w:rsid w:val="001D35F8"/>
    <w:rsid w:val="001D5D33"/>
    <w:rsid w:val="001D629D"/>
    <w:rsid w:val="001E6118"/>
    <w:rsid w:val="001F4AB2"/>
    <w:rsid w:val="001F6767"/>
    <w:rsid w:val="00241E89"/>
    <w:rsid w:val="002711EC"/>
    <w:rsid w:val="002734DD"/>
    <w:rsid w:val="00286B4F"/>
    <w:rsid w:val="002A3677"/>
    <w:rsid w:val="002B041D"/>
    <w:rsid w:val="002C0F58"/>
    <w:rsid w:val="002C66DF"/>
    <w:rsid w:val="002D3F6E"/>
    <w:rsid w:val="00313F31"/>
    <w:rsid w:val="00322724"/>
    <w:rsid w:val="003366A3"/>
    <w:rsid w:val="00352EB1"/>
    <w:rsid w:val="00395A35"/>
    <w:rsid w:val="003A51C9"/>
    <w:rsid w:val="003E20BB"/>
    <w:rsid w:val="003E2B35"/>
    <w:rsid w:val="003E310F"/>
    <w:rsid w:val="003E4E40"/>
    <w:rsid w:val="004004C7"/>
    <w:rsid w:val="00422E8D"/>
    <w:rsid w:val="004257CA"/>
    <w:rsid w:val="0042787F"/>
    <w:rsid w:val="00444CB0"/>
    <w:rsid w:val="00455286"/>
    <w:rsid w:val="004D4C0C"/>
    <w:rsid w:val="004D5AA9"/>
    <w:rsid w:val="004E6FFA"/>
    <w:rsid w:val="004F3DAE"/>
    <w:rsid w:val="00516392"/>
    <w:rsid w:val="00523B36"/>
    <w:rsid w:val="005C30F3"/>
    <w:rsid w:val="005C52D4"/>
    <w:rsid w:val="005D4DEF"/>
    <w:rsid w:val="005F20E0"/>
    <w:rsid w:val="005F4698"/>
    <w:rsid w:val="00607D56"/>
    <w:rsid w:val="00653A68"/>
    <w:rsid w:val="00684643"/>
    <w:rsid w:val="00684E34"/>
    <w:rsid w:val="006A1916"/>
    <w:rsid w:val="006A32F1"/>
    <w:rsid w:val="006B236C"/>
    <w:rsid w:val="006F6527"/>
    <w:rsid w:val="006F6E17"/>
    <w:rsid w:val="0071564C"/>
    <w:rsid w:val="007C2DB2"/>
    <w:rsid w:val="007E2FD6"/>
    <w:rsid w:val="007F2E19"/>
    <w:rsid w:val="00826145"/>
    <w:rsid w:val="00835973"/>
    <w:rsid w:val="00850A20"/>
    <w:rsid w:val="0085265B"/>
    <w:rsid w:val="00857A10"/>
    <w:rsid w:val="00862253"/>
    <w:rsid w:val="008645AE"/>
    <w:rsid w:val="00891012"/>
    <w:rsid w:val="00916051"/>
    <w:rsid w:val="009255C5"/>
    <w:rsid w:val="009337BB"/>
    <w:rsid w:val="00971E41"/>
    <w:rsid w:val="00981D6E"/>
    <w:rsid w:val="00997B67"/>
    <w:rsid w:val="00A143B6"/>
    <w:rsid w:val="00A30771"/>
    <w:rsid w:val="00A308D0"/>
    <w:rsid w:val="00AD46A0"/>
    <w:rsid w:val="00AE2C77"/>
    <w:rsid w:val="00B06674"/>
    <w:rsid w:val="00B11913"/>
    <w:rsid w:val="00B22EF6"/>
    <w:rsid w:val="00B254EC"/>
    <w:rsid w:val="00B74525"/>
    <w:rsid w:val="00B84B36"/>
    <w:rsid w:val="00BA7339"/>
    <w:rsid w:val="00BD6A05"/>
    <w:rsid w:val="00BE1989"/>
    <w:rsid w:val="00C135AF"/>
    <w:rsid w:val="00C15F42"/>
    <w:rsid w:val="00C17082"/>
    <w:rsid w:val="00C27390"/>
    <w:rsid w:val="00C50AD1"/>
    <w:rsid w:val="00C62AD9"/>
    <w:rsid w:val="00C83317"/>
    <w:rsid w:val="00C9318D"/>
    <w:rsid w:val="00CE6CE8"/>
    <w:rsid w:val="00D03629"/>
    <w:rsid w:val="00D121BC"/>
    <w:rsid w:val="00D444ED"/>
    <w:rsid w:val="00D80840"/>
    <w:rsid w:val="00DD6011"/>
    <w:rsid w:val="00DE495E"/>
    <w:rsid w:val="00DF03A3"/>
    <w:rsid w:val="00E07FB6"/>
    <w:rsid w:val="00E36AA5"/>
    <w:rsid w:val="00E545F2"/>
    <w:rsid w:val="00ED23C7"/>
    <w:rsid w:val="00F2276F"/>
    <w:rsid w:val="00F46021"/>
    <w:rsid w:val="00F74AE3"/>
    <w:rsid w:val="00FA2E0E"/>
    <w:rsid w:val="00FB22CF"/>
    <w:rsid w:val="00FE3597"/>
    <w:rsid w:val="5A726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5"/>
    <w:qFormat/>
    <w:uiPriority w:val="99"/>
    <w:pPr>
      <w:keepNext/>
      <w:keepLines/>
      <w:spacing w:line="566" w:lineRule="exact"/>
      <w:ind w:firstLine="0" w:firstLineChars="0"/>
      <w:jc w:val="center"/>
      <w:outlineLvl w:val="0"/>
    </w:pPr>
    <w:rPr>
      <w:rFonts w:eastAsia="方正小标宋简体"/>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paragraph" w:styleId="4">
    <w:name w:val="heading 3"/>
    <w:basedOn w:val="1"/>
    <w:next w:val="1"/>
    <w:qFormat/>
    <w:uiPriority w:val="0"/>
    <w:pPr>
      <w:keepNext/>
      <w:keepLines/>
      <w:spacing w:before="260" w:after="260" w:line="416" w:lineRule="auto"/>
      <w:outlineLvl w:val="2"/>
    </w:pPr>
    <w:rPr>
      <w:b/>
      <w:bCs/>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Date"/>
    <w:basedOn w:val="1"/>
    <w:next w:val="1"/>
    <w:semiHidden/>
    <w:uiPriority w:val="0"/>
    <w:pPr>
      <w:ind w:left="100" w:leftChars="2500"/>
    </w:pPr>
  </w:style>
  <w:style w:type="paragraph" w:styleId="6">
    <w:name w:val="header"/>
    <w:basedOn w:val="1"/>
    <w:semiHidden/>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pPr>
      <w:widowControl w:val="0"/>
      <w:jc w:val="both"/>
    </w:p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character" w:styleId="10">
    <w:name w:val="page number"/>
    <w:basedOn w:val="9"/>
    <w:semiHidden/>
    <w:uiPriority w:val="0"/>
  </w:style>
  <w:style w:type="paragraph" w:customStyle="1" w:styleId="11">
    <w:name w:val="文号"/>
    <w:basedOn w:val="1"/>
    <w:uiPriority w:val="0"/>
    <w:pPr>
      <w:spacing w:line="480" w:lineRule="auto"/>
      <w:ind w:firstLine="0" w:firstLineChars="0"/>
      <w:jc w:val="center"/>
    </w:pPr>
  </w:style>
  <w:style w:type="paragraph" w:customStyle="1" w:styleId="12">
    <w:name w:val="抄送"/>
    <w:basedOn w:val="1"/>
    <w:uiPriority w:val="0"/>
    <w:pPr>
      <w:ind w:firstLine="276" w:firstLineChars="100"/>
    </w:pPr>
    <w:rPr>
      <w:sz w:val="28"/>
      <w:szCs w:val="28"/>
    </w:rPr>
  </w:style>
  <w:style w:type="paragraph" w:customStyle="1" w:styleId="13">
    <w:name w:val="标"/>
    <w:basedOn w:val="1"/>
    <w:qFormat/>
    <w:uiPriority w:val="0"/>
    <w:pPr>
      <w:ind w:firstLine="0" w:firstLineChars="0"/>
    </w:pPr>
    <w:rPr>
      <w:rFonts w:ascii="方正大标宋简体" w:eastAsia="黑体"/>
    </w:rPr>
  </w:style>
  <w:style w:type="paragraph" w:customStyle="1" w:styleId="14">
    <w:name w:val="表格文字"/>
    <w:basedOn w:val="1"/>
    <w:qFormat/>
    <w:uiPriority w:val="0"/>
    <w:pPr>
      <w:spacing w:line="300" w:lineRule="exact"/>
      <w:ind w:firstLine="0" w:firstLineChars="0"/>
    </w:pPr>
    <w:rPr>
      <w:rFonts w:ascii="方正书宋简体" w:eastAsia="方正书宋简体"/>
      <w:sz w:val="28"/>
      <w:szCs w:val="28"/>
    </w:rPr>
  </w:style>
  <w:style w:type="character" w:customStyle="1" w:styleId="15">
    <w:name w:val="标题 1 Char"/>
    <w:basedOn w:val="9"/>
    <w:link w:val="2"/>
    <w:qFormat/>
    <w:locked/>
    <w:uiPriority w:val="99"/>
    <w:rPr>
      <w:rFonts w:eastAsia="方正小标宋简体"/>
      <w:bCs/>
      <w:kern w:val="44"/>
      <w:sz w:val="44"/>
      <w:szCs w:val="44"/>
    </w:rPr>
  </w:style>
  <w:style w:type="paragraph" w:customStyle="1" w:styleId="16">
    <w:name w:val="表格"/>
    <w:basedOn w:val="1"/>
    <w:link w:val="17"/>
    <w:uiPriority w:val="99"/>
    <w:pPr>
      <w:spacing w:line="300" w:lineRule="exact"/>
      <w:ind w:firstLine="0" w:firstLineChars="0"/>
      <w:textAlignment w:val="center"/>
    </w:pPr>
    <w:rPr>
      <w:rFonts w:eastAsiaTheme="minorEastAsia"/>
      <w:sz w:val="21"/>
    </w:rPr>
  </w:style>
  <w:style w:type="character" w:customStyle="1" w:styleId="17">
    <w:name w:val="表格 Char"/>
    <w:basedOn w:val="9"/>
    <w:link w:val="16"/>
    <w:locked/>
    <w:uiPriority w:val="99"/>
    <w:rPr>
      <w:rFonts w:eastAsiaTheme="minorEastAsia"/>
      <w:kern w:val="2"/>
      <w:sz w:val="21"/>
      <w:szCs w:val="32"/>
    </w:rPr>
  </w:style>
  <w:style w:type="paragraph" w:customStyle="1" w:styleId="18">
    <w:name w:val="小标题"/>
    <w:link w:val="19"/>
    <w:uiPriority w:val="99"/>
    <w:pPr>
      <w:widowControl w:val="0"/>
      <w:ind w:firstLine="200" w:firstLineChars="200"/>
    </w:pPr>
    <w:rPr>
      <w:rFonts w:ascii="Times New Roman" w:hAnsi="Times New Roman" w:eastAsia="黑体" w:cs="Times New Roman"/>
      <w:bCs/>
      <w:kern w:val="2"/>
      <w:sz w:val="32"/>
      <w:szCs w:val="21"/>
      <w:lang w:val="en-US" w:eastAsia="zh-CN" w:bidi="ar-SA"/>
    </w:rPr>
  </w:style>
  <w:style w:type="character" w:customStyle="1" w:styleId="19">
    <w:name w:val="小标题 Char"/>
    <w:basedOn w:val="9"/>
    <w:link w:val="18"/>
    <w:locked/>
    <w:uiPriority w:val="99"/>
    <w:rPr>
      <w:rFonts w:eastAsia="黑体"/>
      <w:bCs/>
      <w:kern w:val="2"/>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7169;&#26495;20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FFB09B-B6AC-4415-9949-E5E563A4FFBE}">
  <ds:schemaRefs/>
</ds:datastoreItem>
</file>

<file path=docProps/app.xml><?xml version="1.0" encoding="utf-8"?>
<Properties xmlns="http://schemas.openxmlformats.org/officeDocument/2006/extended-properties" xmlns:vt="http://schemas.openxmlformats.org/officeDocument/2006/docPropsVTypes">
  <Template>模板2020</Template>
  <Company>苍南县教育局文印室</Company>
  <Pages>10</Pages>
  <Words>584</Words>
  <Characters>3331</Characters>
  <Lines>27</Lines>
  <Paragraphs>7</Paragraphs>
  <TotalTime>17</TotalTime>
  <ScaleCrop>false</ScaleCrop>
  <LinksUpToDate>false</LinksUpToDate>
  <CharactersWithSpaces>3908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2020-09-11T00:51:00Z</dcterms:created>
  <dc:creator>局文印员</dc:creator>
  <cp:lastModifiedBy>Administrator</cp:lastModifiedBy>
  <cp:lastPrinted>2020-09-11T01:05:00Z</cp:lastPrinted>
  <dcterms:modified xsi:type="dcterms:W3CDTF">2020-09-11T03:13:44Z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