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附件1</w:t>
      </w:r>
    </w:p>
    <w:p>
      <w:pPr>
        <w:pStyle w:val="2"/>
        <w:rPr>
          <w:rFonts w:hint="eastAsia"/>
          <w:sz w:val="38"/>
        </w:rPr>
      </w:pPr>
      <w:r>
        <w:rPr>
          <w:rFonts w:hint="eastAsia"/>
          <w:sz w:val="38"/>
        </w:rPr>
        <w:t>单位（科室、学区、学校）作风突出问题排查表</w:t>
      </w:r>
    </w:p>
    <w:p>
      <w:pPr>
        <w:pStyle w:val="13"/>
        <w:ind w:firstLine="225"/>
        <w:rPr>
          <w:sz w:val="24"/>
        </w:rPr>
      </w:pPr>
      <w:r>
        <w:rPr>
          <w:rFonts w:hint="eastAsia"/>
          <w:sz w:val="24"/>
        </w:rPr>
        <w:t>报告学校（单位）盖章：    纪检干部签字：         主要负责人签字:</w:t>
      </w:r>
    </w:p>
    <w:tbl>
      <w:tblPr>
        <w:tblStyle w:val="11"/>
        <w:tblW w:w="9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4626"/>
        <w:gridCol w:w="33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71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问题类型</w:t>
            </w:r>
          </w:p>
        </w:tc>
        <w:tc>
          <w:tcPr>
            <w:tcW w:w="335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具体表现（简要描述）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学校办学行为问题</w:t>
            </w: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未切实推进实施素质教育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幼儿园存在小学化倾向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义务教育阶段学校未根据一科一辅（小学一、二年级不留书面家庭作业）原则减轻学生过重课业负担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招生行为不规范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与校外培训机构存在利益关系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违规向高一学段民办学校输送生源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公办学校违规聘请编外用工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乱收费、私设“小金库”、违规发放津补贴等</w:t>
            </w:r>
          </w:p>
        </w:tc>
        <w:tc>
          <w:tcPr>
            <w:tcW w:w="335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color="auto" w:sz="4" w:space="0"/>
            </w:tcBorders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违规使用培训经费或以培训名义外出旅游考察</w:t>
            </w:r>
          </w:p>
        </w:tc>
        <w:tc>
          <w:tcPr>
            <w:tcW w:w="3350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学校师德师风问题</w:t>
            </w: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教师存在违规办班、有偿家教、带寄宿生现象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教师存在违规收受礼品礼金等现象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教师存在要求家长代为批改作业现象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教师存在歧视、侮辱、猥亵学生、体罚或变相体罚学生现象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教师存在到校外培训、托管机构兼课现象</w:t>
            </w:r>
          </w:p>
        </w:tc>
        <w:tc>
          <w:tcPr>
            <w:tcW w:w="335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color="auto" w:sz="4" w:space="0"/>
            </w:tcBorders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教师存在执行坐班制不到位现象</w:t>
            </w:r>
          </w:p>
        </w:tc>
        <w:tc>
          <w:tcPr>
            <w:tcW w:w="3350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干部违纪违法问题</w:t>
            </w: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工作人员存在虚报冒领、截留挪用经费行为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工作人员存在在关键领域索贿受贿、徇私枉法、失职渎职行为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工作人员存在组织或参与村霸、地霸、宗族宗派黑恶势力，放纵包庇甚至充当“保护伞”等行为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工作人员存在承揽工程、搭股、借款或高息出借资金、吃拿卡要等以权谋私行为</w:t>
            </w:r>
          </w:p>
        </w:tc>
        <w:tc>
          <w:tcPr>
            <w:tcW w:w="335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工作人员存在违规接受学校、培训、托幼机构等服务对象安排的宴请、旅游及其他娱乐活动行为</w:t>
            </w:r>
          </w:p>
        </w:tc>
        <w:tc>
          <w:tcPr>
            <w:tcW w:w="335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工作人员存在收受礼品、礼金、礼卡等行为</w:t>
            </w:r>
          </w:p>
        </w:tc>
        <w:tc>
          <w:tcPr>
            <w:tcW w:w="335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工作人员存在公款旅游、隐形公款吃喝等行为</w:t>
            </w:r>
          </w:p>
        </w:tc>
        <w:tc>
          <w:tcPr>
            <w:tcW w:w="335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工作人员存在借婚丧喜庆敛财等行为</w:t>
            </w:r>
          </w:p>
        </w:tc>
        <w:tc>
          <w:tcPr>
            <w:tcW w:w="335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工作人员存在选择性执法、随意性执法、报复性执法等行为</w:t>
            </w:r>
          </w:p>
        </w:tc>
        <w:tc>
          <w:tcPr>
            <w:tcW w:w="335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工作人员存在利用职权或职务影响为亲友出谋划策、打政策“擦边球”行为</w:t>
            </w:r>
          </w:p>
        </w:tc>
        <w:tc>
          <w:tcPr>
            <w:tcW w:w="335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工作人员存在在服务过程中庸懒散慢、推诿扯皮、不履职不作为、层层推卸责任、不落实上级决策等形式主义、官僚主义行为</w:t>
            </w:r>
          </w:p>
        </w:tc>
        <w:tc>
          <w:tcPr>
            <w:tcW w:w="335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工作人员存在在财务管理中挪用公款问题</w:t>
            </w:r>
          </w:p>
        </w:tc>
        <w:tc>
          <w:tcPr>
            <w:tcW w:w="335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工作人员存在违规使用办公用房问题</w:t>
            </w:r>
          </w:p>
        </w:tc>
        <w:tc>
          <w:tcPr>
            <w:tcW w:w="3350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6"/>
              <w:spacing w:line="240" w:lineRule="exact"/>
              <w:rPr>
                <w:sz w:val="20"/>
                <w:szCs w:val="20"/>
              </w:rPr>
            </w:pPr>
          </w:p>
        </w:tc>
      </w:tr>
    </w:tbl>
    <w:p>
      <w:pPr>
        <w:pStyle w:val="16"/>
        <w:rPr>
          <w:rFonts w:hint="eastAsia"/>
        </w:rPr>
      </w:pPr>
      <w:r>
        <w:rPr>
          <w:rFonts w:hint="eastAsia"/>
        </w:rPr>
        <w:t>填表人：                                          填表时间：       年    月     日</w:t>
      </w:r>
    </w:p>
    <w:p>
      <w:pPr>
        <w:pStyle w:val="16"/>
        <w:rPr>
          <w:rFonts w:hint="eastAsia"/>
          <w:sz w:val="19"/>
        </w:rPr>
      </w:pPr>
      <w:r>
        <w:rPr>
          <w:rFonts w:hint="eastAsia"/>
          <w:sz w:val="19"/>
        </w:rPr>
        <w:t>注：各学单位（科室、学区、学校）要认真查找单位及工作人员存在的问题，查找时间原则上从2016年1月开始。</w:t>
      </w:r>
    </w:p>
    <w:p>
      <w:pPr>
        <w:ind w:firstLine="0" w:firstLineChars="0"/>
        <w:jc w:val="left"/>
        <w:rPr>
          <w:rFonts w:hint="eastAsia"/>
        </w:rPr>
      </w:pPr>
      <w:r>
        <w:rPr>
          <w:rFonts w:hint="eastAsia"/>
        </w:rPr>
        <w:t>附件2</w:t>
      </w:r>
    </w:p>
    <w:p>
      <w:pPr>
        <w:pStyle w:val="2"/>
        <w:rPr>
          <w:rFonts w:hint="eastAsia"/>
        </w:rPr>
      </w:pPr>
      <w:r>
        <w:rPr>
          <w:rFonts w:hint="eastAsia"/>
        </w:rPr>
        <w:t>个人作风突出问题排查表</w:t>
      </w:r>
    </w:p>
    <w:p>
      <w:pPr>
        <w:pStyle w:val="13"/>
        <w:ind w:firstLine="265"/>
      </w:pPr>
      <w:r>
        <w:rPr>
          <w:rFonts w:hint="eastAsia"/>
        </w:rPr>
        <w:t>报告个人：                         填表时间：      年    月    日</w:t>
      </w:r>
    </w:p>
    <w:tbl>
      <w:tblPr>
        <w:tblStyle w:val="11"/>
        <w:tblW w:w="87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0"/>
        <w:gridCol w:w="39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8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6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问题类型</w:t>
            </w:r>
          </w:p>
        </w:tc>
        <w:tc>
          <w:tcPr>
            <w:tcW w:w="391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6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具体表现（简要描述）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未切实实施素质教育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幼儿园教师存在小学化倾向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  <w:rPr>
                <w:rFonts w:hint="eastAsia"/>
              </w:rPr>
            </w:pPr>
            <w:r>
              <w:rPr>
                <w:rFonts w:hint="eastAsia"/>
              </w:rPr>
              <w:t>义务教育阶段学校教师未根据一科一辅（小学一、二年</w:t>
            </w:r>
          </w:p>
          <w:p>
            <w:pPr>
              <w:pStyle w:val="16"/>
              <w:jc w:val="both"/>
            </w:pPr>
            <w:r>
              <w:rPr>
                <w:rFonts w:hint="eastAsia"/>
              </w:rPr>
              <w:t>级不留书面家庭作业）原则减轻学生过重课业负担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与校外培训机构存在利益关系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违规向高一学段民办学校输送生源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执行坐班制不到位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乱收费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违规办班、有偿家教、带寄宿生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违规收受礼品、礼金、礼卡等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要求家长代为批改作业现象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歧视、侮辱、猥亵学生、体罚或变相体罚学生现象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到其它学校、校外培训、托管机构兼课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在资金管理使用中虚报冒领、截留挪用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索贿受贿、徇私枉法、失职渎职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组织或参与村霸、地霸、宗族宗派黑恶势力，放纵包庇黑恶势力甚至充当“保护伞”等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在承揽工程、搭股、借款或高息出借资金、吃拿卡要等以权谋私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违规接受学校、培训、托幼机构等服务对象安排的宴请、旅游及其他娱乐活动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借婚丧喜庆敛财</w:t>
            </w:r>
          </w:p>
        </w:tc>
        <w:tc>
          <w:tcPr>
            <w:tcW w:w="3910" w:type="dxa"/>
            <w:tcBorders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选择性执法，随意性执法，报复性执法</w:t>
            </w:r>
          </w:p>
        </w:tc>
        <w:tc>
          <w:tcPr>
            <w:tcW w:w="391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利用职权或职务影响为亲友出谋划策、打政策“擦边球”</w:t>
            </w:r>
          </w:p>
        </w:tc>
        <w:tc>
          <w:tcPr>
            <w:tcW w:w="391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在服务过程中庸懒散慢、推诿扯皮、不履职、不作为、推卸责任、不落实上级决策等</w:t>
            </w:r>
          </w:p>
        </w:tc>
        <w:tc>
          <w:tcPr>
            <w:tcW w:w="391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在财务管理中挪用公款问题</w:t>
            </w:r>
          </w:p>
        </w:tc>
        <w:tc>
          <w:tcPr>
            <w:tcW w:w="391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违规使用办公用房</w:t>
            </w:r>
          </w:p>
        </w:tc>
        <w:tc>
          <w:tcPr>
            <w:tcW w:w="3910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6"/>
            </w:pPr>
          </w:p>
        </w:tc>
      </w:tr>
    </w:tbl>
    <w:p>
      <w:pPr>
        <w:pStyle w:val="16"/>
        <w:spacing w:beforeLines="20"/>
        <w:rPr>
          <w:rFonts w:hint="eastAsia"/>
        </w:rPr>
      </w:pPr>
      <w:r>
        <w:rPr>
          <w:rFonts w:hint="eastAsia"/>
        </w:rPr>
        <w:t>排查责任人（两名）签字：                    主要负责人签字:            所在学校（单位）盖章：</w:t>
      </w:r>
    </w:p>
    <w:p>
      <w:pPr>
        <w:pStyle w:val="16"/>
        <w:spacing w:beforeLines="50"/>
        <w:jc w:val="left"/>
      </w:pPr>
      <w:r>
        <w:rPr>
          <w:rFonts w:hint="eastAsia"/>
        </w:rPr>
        <w:t>注：各位教职员工要认真查找个人存在的问题，查找时间原则上从2016年1月开始。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titlePg/>
      <w:docGrid w:type="linesAndChars" w:linePitch="566" w:charSpace="-3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 w:right="320" w:rightChars="100" w:firstLine="0" w:firstLineChars="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－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－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360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mirrorMargins w:val="1"/>
  <w:bordersDoNotSurroundHeader w:val="1"/>
  <w:bordersDoNotSurroundFooter w:val="1"/>
  <w:attachedTemplate r:id="rId1"/>
  <w:documentProtection w:enforcement="0"/>
  <w:defaultTabStop w:val="420"/>
  <w:drawingGridHorizontalSpacing w:val="305"/>
  <w:drawingGridVerticalSpacing w:val="28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A57"/>
    <w:rsid w:val="00007CBD"/>
    <w:rsid w:val="00050A57"/>
    <w:rsid w:val="00052DD8"/>
    <w:rsid w:val="00100440"/>
    <w:rsid w:val="00107935"/>
    <w:rsid w:val="00115C19"/>
    <w:rsid w:val="00164EA0"/>
    <w:rsid w:val="00194AD2"/>
    <w:rsid w:val="001C59B5"/>
    <w:rsid w:val="001D04C9"/>
    <w:rsid w:val="001D2157"/>
    <w:rsid w:val="001D2F10"/>
    <w:rsid w:val="001D35F8"/>
    <w:rsid w:val="001F6767"/>
    <w:rsid w:val="0020246A"/>
    <w:rsid w:val="0022725A"/>
    <w:rsid w:val="002775E7"/>
    <w:rsid w:val="00277FD1"/>
    <w:rsid w:val="002B041D"/>
    <w:rsid w:val="002B23F9"/>
    <w:rsid w:val="002C22AA"/>
    <w:rsid w:val="002C7091"/>
    <w:rsid w:val="002D3F6E"/>
    <w:rsid w:val="00313F31"/>
    <w:rsid w:val="00314B1C"/>
    <w:rsid w:val="003368C6"/>
    <w:rsid w:val="003E0829"/>
    <w:rsid w:val="003E20BB"/>
    <w:rsid w:val="003E4E40"/>
    <w:rsid w:val="00420F48"/>
    <w:rsid w:val="00421FC2"/>
    <w:rsid w:val="004257CA"/>
    <w:rsid w:val="00441D62"/>
    <w:rsid w:val="004D5AA9"/>
    <w:rsid w:val="004E77E1"/>
    <w:rsid w:val="00516392"/>
    <w:rsid w:val="005306C7"/>
    <w:rsid w:val="00532115"/>
    <w:rsid w:val="00535FCB"/>
    <w:rsid w:val="005C52D4"/>
    <w:rsid w:val="00600D92"/>
    <w:rsid w:val="00603541"/>
    <w:rsid w:val="006302DF"/>
    <w:rsid w:val="006452E1"/>
    <w:rsid w:val="00684643"/>
    <w:rsid w:val="0068638E"/>
    <w:rsid w:val="006A1916"/>
    <w:rsid w:val="006F6527"/>
    <w:rsid w:val="006F6E17"/>
    <w:rsid w:val="00703D61"/>
    <w:rsid w:val="0071564C"/>
    <w:rsid w:val="00822F09"/>
    <w:rsid w:val="00850A20"/>
    <w:rsid w:val="00862253"/>
    <w:rsid w:val="00891012"/>
    <w:rsid w:val="0093205A"/>
    <w:rsid w:val="009322ED"/>
    <w:rsid w:val="009337BB"/>
    <w:rsid w:val="00965211"/>
    <w:rsid w:val="00997B67"/>
    <w:rsid w:val="009A4D2C"/>
    <w:rsid w:val="009A6409"/>
    <w:rsid w:val="009E5AF1"/>
    <w:rsid w:val="00A143B6"/>
    <w:rsid w:val="00AB5E62"/>
    <w:rsid w:val="00AD46A0"/>
    <w:rsid w:val="00B25A9C"/>
    <w:rsid w:val="00B410C9"/>
    <w:rsid w:val="00B414D0"/>
    <w:rsid w:val="00BB6AE4"/>
    <w:rsid w:val="00BE5DAF"/>
    <w:rsid w:val="00CB3DC0"/>
    <w:rsid w:val="00D03629"/>
    <w:rsid w:val="00D05702"/>
    <w:rsid w:val="00D62080"/>
    <w:rsid w:val="00D74205"/>
    <w:rsid w:val="00D75CDA"/>
    <w:rsid w:val="00D8443E"/>
    <w:rsid w:val="00D93339"/>
    <w:rsid w:val="00DE495E"/>
    <w:rsid w:val="00DF03A3"/>
    <w:rsid w:val="00E06D5E"/>
    <w:rsid w:val="00E94851"/>
    <w:rsid w:val="00EA4DB7"/>
    <w:rsid w:val="00EE30AD"/>
    <w:rsid w:val="00EF5D2D"/>
    <w:rsid w:val="00F06CEF"/>
    <w:rsid w:val="00F216CA"/>
    <w:rsid w:val="00F74AE3"/>
    <w:rsid w:val="00FA4BE1"/>
    <w:rsid w:val="00FC3DEB"/>
    <w:rsid w:val="00FE3597"/>
    <w:rsid w:val="16230498"/>
    <w:rsid w:val="2F1A3BE8"/>
    <w:rsid w:val="33B7784A"/>
    <w:rsid w:val="68C21854"/>
    <w:rsid w:val="6AFD4AFF"/>
    <w:rsid w:val="730D4CAB"/>
    <w:rsid w:val="790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semiHidden/>
    <w:qFormat/>
    <w:uiPriority w:val="0"/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文号"/>
    <w:basedOn w:val="1"/>
    <w:uiPriority w:val="0"/>
    <w:pPr>
      <w:spacing w:line="480" w:lineRule="auto"/>
      <w:ind w:firstLine="0" w:firstLineChars="0"/>
      <w:jc w:val="center"/>
    </w:pPr>
  </w:style>
  <w:style w:type="paragraph" w:customStyle="1" w:styleId="13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4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表格"/>
    <w:basedOn w:val="1"/>
    <w:link w:val="17"/>
    <w:qFormat/>
    <w:uiPriority w:val="0"/>
    <w:pPr>
      <w:spacing w:line="0" w:lineRule="atLeast"/>
      <w:ind w:firstLine="0" w:firstLineChars="0"/>
      <w:jc w:val="center"/>
      <w:textAlignment w:val="center"/>
    </w:pPr>
    <w:rPr>
      <w:rFonts w:eastAsia="方正书宋简体"/>
      <w:sz w:val="21"/>
    </w:rPr>
  </w:style>
  <w:style w:type="character" w:customStyle="1" w:styleId="17">
    <w:name w:val="表格 Char"/>
    <w:basedOn w:val="8"/>
    <w:link w:val="16"/>
    <w:qFormat/>
    <w:uiPriority w:val="0"/>
    <w:rPr>
      <w:rFonts w:eastAsia="方正书宋简体"/>
      <w:kern w:val="2"/>
      <w:sz w:val="21"/>
      <w:szCs w:val="32"/>
    </w:rPr>
  </w:style>
  <w:style w:type="paragraph" w:customStyle="1" w:styleId="18">
    <w:name w:val="小标题"/>
    <w:link w:val="19"/>
    <w:qFormat/>
    <w:uiPriority w:val="0"/>
    <w:pPr>
      <w:widowControl w:val="0"/>
      <w:ind w:firstLine="200" w:firstLineChars="200"/>
    </w:pPr>
    <w:rPr>
      <w:rFonts w:ascii="Times New Roman" w:hAnsi="Times New Roman" w:eastAsia="方正小标宋简体" w:cs="Times New Roman"/>
      <w:bCs/>
      <w:kern w:val="2"/>
      <w:sz w:val="32"/>
      <w:szCs w:val="21"/>
      <w:lang w:val="en-US" w:eastAsia="zh-CN" w:bidi="ar-SA"/>
    </w:rPr>
  </w:style>
  <w:style w:type="character" w:customStyle="1" w:styleId="19">
    <w:name w:val="小标题 Char"/>
    <w:basedOn w:val="8"/>
    <w:link w:val="18"/>
    <w:qFormat/>
    <w:uiPriority w:val="0"/>
    <w:rPr>
      <w:rFonts w:eastAsia="方正小标宋简体"/>
      <w:bCs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&#25991;&#20214;&#25991;&#2672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6BBB8C-DDD6-4718-B74B-62A8266D93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文件文档</Template>
  <Company>苍南县教育局文印室</Company>
  <Pages>12</Pages>
  <Words>1053</Words>
  <Characters>6007</Characters>
  <Lines>50</Lines>
  <Paragraphs>14</Paragraphs>
  <ScaleCrop>false</ScaleCrop>
  <LinksUpToDate>false</LinksUpToDate>
  <CharactersWithSpaces>7046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2018-05-14T07:16:00Z</dcterms:created>
  <dc:creator>cnjyjdzzww</dc:creator>
  <cp:lastModifiedBy>Administrator</cp:lastModifiedBy>
  <cp:lastPrinted>2015-05-12T12:56:00Z</cp:lastPrinted>
  <dcterms:modified xsi:type="dcterms:W3CDTF">2018-05-18T01:35:38Z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